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F9" w:rsidRDefault="00D03832" w:rsidP="00072550">
      <w:pPr>
        <w:pStyle w:val="a5"/>
        <w:spacing w:after="338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0.1pt;margin-top:182.25pt;width:97.9pt;height:15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zS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" filled="f" stroked="f">
            <v:textbox style="mso-next-textbox:#_x0000_s1029" inset="0,0,0,0">
              <w:txbxContent>
                <w:p w:rsidR="002C48F9" w:rsidRDefault="00D43F22" w:rsidP="002C48F9">
                  <w:pPr>
                    <w:pStyle w:val="a3"/>
                  </w:pPr>
                  <w:r>
                    <w:t>1519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31" type="#_x0000_t202" style="position:absolute;margin-left:125pt;margin-top:182.85pt;width:103.1pt;height:16.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FFrQ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" filled="f" stroked="f">
            <v:textbox style="mso-fit-shape-to-text:t" inset="0,0,0,0">
              <w:txbxContent>
                <w:p w:rsidR="00D43F22" w:rsidRDefault="00D43F22" w:rsidP="00AC65E0">
                  <w:pPr>
                    <w:pStyle w:val="a3"/>
                  </w:pPr>
                  <w:r>
                    <w:t>16.11.2022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2C48F9" w:rsidRDefault="002C48F9" w:rsidP="00D05F06">
      <w:pPr>
        <w:pStyle w:val="a5"/>
        <w:tabs>
          <w:tab w:val="left" w:pos="4962"/>
        </w:tabs>
        <w:spacing w:after="480"/>
        <w:ind w:right="4139"/>
      </w:pPr>
      <w:bookmarkStart w:id="0" w:name="_GoBack"/>
      <w:r>
        <w:t>Об утверждении части</w:t>
      </w:r>
      <w:r w:rsidRPr="003253C8">
        <w:t xml:space="preserve"> проекта межевания территории</w:t>
      </w:r>
      <w:r>
        <w:t xml:space="preserve"> относительно земельного участка по адресу: г. Горнозаводск, </w:t>
      </w:r>
      <w:r>
        <w:br/>
        <w:t>ул. Александра Матросова, з/у 13 в целях внесения изменений в 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от 28.12.2017 № 1539</w:t>
      </w:r>
    </w:p>
    <w:bookmarkEnd w:id="0"/>
    <w:p w:rsidR="002C48F9" w:rsidRDefault="002C48F9" w:rsidP="00072550">
      <w:pPr>
        <w:pStyle w:val="a6"/>
        <w:ind w:firstLine="709"/>
        <w:rPr>
          <w:szCs w:val="28"/>
        </w:rPr>
      </w:pPr>
      <w:r w:rsidRPr="00821B61">
        <w:t>Руково</w:t>
      </w:r>
      <w:r>
        <w:t xml:space="preserve">дствуясь статьями 8, 41, 43,45, </w:t>
      </w:r>
      <w:r w:rsidRPr="00821B61">
        <w:t xml:space="preserve">46 Градостроительного кодекса Российской Федерации, Федеральным законом от 06 октября 2003г. № 131-ФЗ «Об общих принципах </w:t>
      </w:r>
      <w:r w:rsidRPr="00B14E94">
        <w:t>организации</w:t>
      </w:r>
      <w:r w:rsidRPr="00821B61">
        <w:t xml:space="preserve"> местного самоуправления в Российской Федерации», статьями 23, 29 Устава Горнозаводского городского округа</w:t>
      </w:r>
      <w:r>
        <w:t xml:space="preserve"> Пермского края</w:t>
      </w:r>
      <w:r>
        <w:rPr>
          <w:szCs w:val="28"/>
        </w:rPr>
        <w:t xml:space="preserve">,с учетом протокола общественных обсуждений </w:t>
      </w:r>
      <w:r w:rsidR="00D05F06">
        <w:rPr>
          <w:szCs w:val="28"/>
        </w:rPr>
        <w:br/>
      </w:r>
      <w:r>
        <w:rPr>
          <w:szCs w:val="28"/>
        </w:rPr>
        <w:t>от 01 ноября 2022 г. № 24</w:t>
      </w:r>
      <w:r w:rsidR="00072550">
        <w:rPr>
          <w:szCs w:val="28"/>
        </w:rPr>
        <w:t>,</w:t>
      </w:r>
    </w:p>
    <w:p w:rsidR="002C48F9" w:rsidRPr="000E3662" w:rsidRDefault="002C48F9" w:rsidP="00072550">
      <w:pPr>
        <w:pStyle w:val="a6"/>
        <w:ind w:firstLine="709"/>
        <w:rPr>
          <w:szCs w:val="28"/>
        </w:rPr>
      </w:pPr>
      <w:r w:rsidRPr="000E3662">
        <w:rPr>
          <w:szCs w:val="28"/>
        </w:rPr>
        <w:t>администрация Горнозаводск</w:t>
      </w:r>
      <w:r>
        <w:rPr>
          <w:szCs w:val="28"/>
        </w:rPr>
        <w:t>ого городского округа Пермского края</w:t>
      </w:r>
      <w:r w:rsidRPr="000E3662">
        <w:rPr>
          <w:szCs w:val="28"/>
        </w:rPr>
        <w:t xml:space="preserve"> ПОСТАНОВЛЯЕТ:</w:t>
      </w:r>
    </w:p>
    <w:p w:rsidR="002C48F9" w:rsidRDefault="002C48F9" w:rsidP="00072550">
      <w:pPr>
        <w:pStyle w:val="a6"/>
        <w:ind w:firstLine="709"/>
      </w:pPr>
      <w:r w:rsidRPr="000E3662">
        <w:rPr>
          <w:szCs w:val="28"/>
        </w:rPr>
        <w:t xml:space="preserve">1. </w:t>
      </w:r>
      <w:r w:rsidRPr="00326ADA">
        <w:t xml:space="preserve">Утвердить </w:t>
      </w:r>
      <w:r>
        <w:t xml:space="preserve">прилагаемую часть проекта межевания территории относительно земельного участка по адресу: г. Горнозаводск, ул. Александра Матросова, з/у 13 в целях внесения изменений в 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</w:t>
      </w:r>
      <w:r w:rsidR="00D05F06">
        <w:br/>
      </w:r>
      <w:r>
        <w:t>от 28</w:t>
      </w:r>
      <w:r w:rsidR="00D05F06">
        <w:t xml:space="preserve"> декабря </w:t>
      </w:r>
      <w:r>
        <w:t>2017</w:t>
      </w:r>
      <w:r w:rsidR="00D05F06">
        <w:t xml:space="preserve"> г.</w:t>
      </w:r>
      <w:r>
        <w:t xml:space="preserve"> № 1539.</w:t>
      </w:r>
    </w:p>
    <w:p w:rsidR="002C48F9" w:rsidRDefault="002C48F9" w:rsidP="00072550">
      <w:pPr>
        <w:pStyle w:val="a6"/>
        <w:ind w:firstLine="709"/>
        <w:rPr>
          <w:szCs w:val="28"/>
        </w:rPr>
      </w:pPr>
      <w:r>
        <w:rPr>
          <w:szCs w:val="28"/>
        </w:rPr>
        <w:t xml:space="preserve">2. Признать утратившим силу </w:t>
      </w:r>
      <w:r>
        <w:t xml:space="preserve">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</w:t>
      </w:r>
      <w:r w:rsidR="00D05F06">
        <w:br/>
      </w:r>
      <w:r>
        <w:t>от 28</w:t>
      </w:r>
      <w:r w:rsidR="00072550">
        <w:t xml:space="preserve"> декабря </w:t>
      </w:r>
      <w:r>
        <w:t>2017</w:t>
      </w:r>
      <w:r w:rsidR="00072550">
        <w:t xml:space="preserve"> г.</w:t>
      </w:r>
      <w:r>
        <w:t xml:space="preserve"> № 1539 (в редакции постановления администрации города Горнозаводска </w:t>
      </w:r>
      <w:r w:rsidRPr="006B183C">
        <w:t>от 24</w:t>
      </w:r>
      <w:r w:rsidR="00072550">
        <w:t>.10.</w:t>
      </w:r>
      <w:r w:rsidRPr="006B183C">
        <w:t>2019№ 1490</w:t>
      </w:r>
      <w:r>
        <w:t>, постановления администрации Горнозаводского горо</w:t>
      </w:r>
      <w:r w:rsidR="00072550">
        <w:t xml:space="preserve">дского округа Пермского края от </w:t>
      </w:r>
      <w:r>
        <w:t>16</w:t>
      </w:r>
      <w:r w:rsidR="00072550">
        <w:t>.09.</w:t>
      </w:r>
      <w:r>
        <w:t xml:space="preserve">2020№ 936) в части проекта межевания территории относительно земельного участка по адресу: </w:t>
      </w:r>
      <w:r w:rsidR="00D05F06">
        <w:br/>
      </w:r>
      <w:r>
        <w:t>г. Горнозаводск, ул. Александра Матросова, з/у 13.</w:t>
      </w:r>
    </w:p>
    <w:p w:rsidR="00072550" w:rsidRDefault="002C48F9" w:rsidP="00072550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0E3662">
        <w:rPr>
          <w:szCs w:val="28"/>
        </w:rPr>
        <w:t xml:space="preserve">. </w:t>
      </w:r>
      <w:r w:rsidR="00072550" w:rsidRPr="00072550">
        <w:rPr>
          <w:szCs w:val="28"/>
        </w:rPr>
        <w:t xml:space="preserve">Опубликовать настоящее постановление в газете «Новости», сетевых изданиях </w:t>
      </w:r>
      <w:r w:rsidR="00072550" w:rsidRPr="00072550">
        <w:rPr>
          <w:szCs w:val="28"/>
          <w:lang w:val="en-US"/>
        </w:rPr>
        <w:t>www</w:t>
      </w:r>
      <w:r w:rsidR="00072550" w:rsidRPr="00072550">
        <w:rPr>
          <w:szCs w:val="28"/>
        </w:rPr>
        <w:t>.gorn-novosti.ru, www.gornozavodskii.ru.</w:t>
      </w:r>
    </w:p>
    <w:p w:rsidR="002C48F9" w:rsidRDefault="00072550" w:rsidP="00072550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2C48F9" w:rsidRPr="000E3662">
        <w:rPr>
          <w:szCs w:val="28"/>
        </w:rPr>
        <w:t>. Контроль за исполнением настоящего постановления возложить на заместителя главы Горнозаводск</w:t>
      </w:r>
      <w:r w:rsidR="002C48F9">
        <w:rPr>
          <w:szCs w:val="28"/>
        </w:rPr>
        <w:t>ого городского округа Пермского края</w:t>
      </w:r>
      <w:r w:rsidR="002C48F9" w:rsidRPr="000E3662">
        <w:rPr>
          <w:szCs w:val="28"/>
        </w:rPr>
        <w:t xml:space="preserve"> по инфраструктур</w:t>
      </w:r>
      <w:r w:rsidR="002C48F9">
        <w:rPr>
          <w:szCs w:val="28"/>
        </w:rPr>
        <w:t>е – начальнику управления развития инфраструктуры</w:t>
      </w:r>
      <w:r w:rsidR="002C48F9" w:rsidRPr="000E3662">
        <w:rPr>
          <w:szCs w:val="28"/>
        </w:rPr>
        <w:t>.</w:t>
      </w:r>
    </w:p>
    <w:p w:rsidR="00072550" w:rsidRDefault="00072550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В.В. Лумпов</w:t>
      </w:r>
    </w:p>
    <w:p w:rsidR="00D43F22" w:rsidRPr="00D43F22" w:rsidRDefault="00D43F22" w:rsidP="00D43F22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2022 год</w:t>
      </w:r>
      <w:r w:rsidR="00D03832">
        <w:rPr>
          <w:noProof/>
          <w:sz w:val="24"/>
        </w:rPr>
        <w:pict>
          <v:shape id="_x0000_s1032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D43F22" w:rsidRDefault="00D43F22" w:rsidP="002F5319">
                  <w:pPr>
                    <w:pStyle w:val="a8"/>
                  </w:pPr>
                  <w:r>
                    <w:t>Роман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5F06" w:rsidRDefault="00D05F06" w:rsidP="00D05F06">
      <w:pPr>
        <w:spacing w:line="240" w:lineRule="exact"/>
        <w:ind w:left="5103"/>
        <w:rPr>
          <w:b/>
          <w:szCs w:val="28"/>
        </w:rPr>
      </w:pPr>
      <w:r>
        <w:br w:type="page"/>
      </w:r>
      <w:r>
        <w:rPr>
          <w:szCs w:val="28"/>
        </w:rPr>
        <w:lastRenderedPageBreak/>
        <w:t>УТВЕРЖДЕНА</w:t>
      </w:r>
      <w:r>
        <w:rPr>
          <w:szCs w:val="28"/>
        </w:rPr>
        <w:br/>
        <w:t>постановлением администрации Горнозаводского городского округа Пермского края</w:t>
      </w:r>
      <w:r>
        <w:rPr>
          <w:szCs w:val="28"/>
        </w:rPr>
        <w:br/>
        <w:t xml:space="preserve">от </w:t>
      </w:r>
      <w:r w:rsidR="00D43F22">
        <w:rPr>
          <w:szCs w:val="28"/>
        </w:rPr>
        <w:t>16.11.2022 № 1519</w:t>
      </w:r>
    </w:p>
    <w:p w:rsidR="00D05F06" w:rsidRDefault="00D05F06" w:rsidP="00D05F06">
      <w:pPr>
        <w:pStyle w:val="a6"/>
        <w:spacing w:before="480" w:after="360" w:line="240" w:lineRule="exact"/>
        <w:jc w:val="center"/>
        <w:rPr>
          <w:b/>
          <w:szCs w:val="28"/>
        </w:rPr>
      </w:pPr>
      <w:r>
        <w:rPr>
          <w:b/>
          <w:szCs w:val="28"/>
        </w:rPr>
        <w:t>ЧАСТЬ ПРОЕКТА МЕЖЕВАНИЯ</w:t>
      </w:r>
      <w:r>
        <w:rPr>
          <w:b/>
          <w:szCs w:val="28"/>
        </w:rPr>
        <w:br/>
        <w:t xml:space="preserve">территории относительно земельного участка по адресу: г. Горнозаводск, </w:t>
      </w:r>
      <w:r>
        <w:rPr>
          <w:b/>
          <w:szCs w:val="28"/>
        </w:rPr>
        <w:br/>
        <w:t>ул. Александра Матросова, з/у 13 в целях внесения изменений в 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от 28.12.2017 № 1539</w:t>
      </w:r>
    </w:p>
    <w:p w:rsidR="00D05F06" w:rsidRDefault="00D05F06" w:rsidP="00D05F06">
      <w:pPr>
        <w:spacing w:after="240"/>
        <w:jc w:val="center"/>
        <w:rPr>
          <w:b/>
          <w:szCs w:val="28"/>
        </w:rPr>
      </w:pPr>
      <w:bookmarkStart w:id="1" w:name="_Toc452026141"/>
      <w:r>
        <w:rPr>
          <w:b/>
          <w:szCs w:val="28"/>
        </w:rPr>
        <w:t>Описание принятых решений</w:t>
      </w:r>
      <w:bookmarkEnd w:id="1"/>
    </w:p>
    <w:p w:rsidR="00D05F06" w:rsidRDefault="00D05F06" w:rsidP="00D05F06">
      <w:pPr>
        <w:pStyle w:val="TableParagraph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Цельподготовкичастипроектамежеваниятерритории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>внесениеизменений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проектмежеваниятерритории в границах кадастровых кварталов 59:17:0101019, 59:17:0101020, утвержденный постановлением администрации Горнозаводского муниципального района от 28 декабря 2017 г. № 1539</w:t>
      </w:r>
      <w:r>
        <w:rPr>
          <w:sz w:val="28"/>
          <w:szCs w:val="28"/>
        </w:rPr>
        <w:t>,в</w:t>
      </w:r>
      <w:r>
        <w:rPr>
          <w:spacing w:val="-1"/>
          <w:sz w:val="28"/>
          <w:szCs w:val="28"/>
        </w:rPr>
        <w:t>частиземельного участка, расположенного по адресу: г. Горнозаводск, ул. Александра Матросова, з/у 13.</w:t>
      </w:r>
    </w:p>
    <w:p w:rsidR="00D05F06" w:rsidRDefault="00D05F06" w:rsidP="00D05F06">
      <w:pPr>
        <w:pStyle w:val="TableParagraph"/>
        <w:spacing w:line="360" w:lineRule="exact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Проектные решения, принятые проектом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Пермского края от 28.12.2017 № 1539, не изменяются, за исключением части проекта межевания относительно земельного участка, расположенного по адресу: г. Горнозаводск, ул. Александра Матросова, з/у 13.</w:t>
      </w:r>
    </w:p>
    <w:p w:rsidR="00D05F06" w:rsidRDefault="00D05F06" w:rsidP="00D05F06">
      <w:pPr>
        <w:pStyle w:val="TableParagraph"/>
        <w:spacing w:line="360" w:lineRule="exact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Внесение изменений в проект межевания обусловлено тем, что в рамках реализации плана мероприятий дорожной карты «Наполнение Единого государственного реестра недвижимости необходимыми сведениями» земельный участок с кадастровым номером 59:17:0101020:69, расположенный по адресу: Пермский край, г. Горнозаводск, ул. Матросова, 13 был снят с кадастрового учета 02 июля 2021 г.</w:t>
      </w:r>
    </w:p>
    <w:p w:rsidR="00D05F06" w:rsidRDefault="00D05F06" w:rsidP="00D05F06">
      <w:pPr>
        <w:pStyle w:val="TableParagraph"/>
        <w:spacing w:line="360" w:lineRule="exact"/>
        <w:ind w:firstLine="709"/>
        <w:jc w:val="both"/>
        <w:rPr>
          <w:b/>
          <w:szCs w:val="28"/>
        </w:rPr>
      </w:pPr>
      <w:r>
        <w:rPr>
          <w:spacing w:val="-1"/>
          <w:sz w:val="28"/>
        </w:rPr>
        <w:t>В настоящее время осуществляются кадастровые работы по образованию нового земельного участка по адресу: г. Горнозаводск, ул. Александра Матросова, з/у 13.</w:t>
      </w:r>
    </w:p>
    <w:p w:rsidR="00D05F06" w:rsidRDefault="00D05F06" w:rsidP="00D05F06">
      <w:pPr>
        <w:spacing w:before="240" w:after="240"/>
        <w:ind w:firstLine="709"/>
        <w:jc w:val="center"/>
        <w:rPr>
          <w:b/>
          <w:szCs w:val="28"/>
        </w:rPr>
      </w:pPr>
      <w:r>
        <w:rPr>
          <w:b/>
          <w:szCs w:val="28"/>
        </w:rPr>
        <w:t>Экспликация земельных участков фактического землепользования</w:t>
      </w:r>
    </w:p>
    <w:p w:rsidR="00D05F06" w:rsidRDefault="00D05F06" w:rsidP="00D05F06">
      <w:pPr>
        <w:ind w:firstLine="709"/>
        <w:jc w:val="both"/>
        <w:rPr>
          <w:szCs w:val="28"/>
        </w:rPr>
      </w:pPr>
      <w:r>
        <w:rPr>
          <w:szCs w:val="28"/>
        </w:rPr>
        <w:t>Исключить строку № 107.</w:t>
      </w:r>
    </w:p>
    <w:p w:rsidR="00D05F06" w:rsidRDefault="00D05F06" w:rsidP="00D05F06">
      <w:pPr>
        <w:ind w:firstLine="709"/>
        <w:jc w:val="both"/>
        <w:rPr>
          <w:szCs w:val="28"/>
        </w:rPr>
      </w:pPr>
      <w:r>
        <w:rPr>
          <w:szCs w:val="28"/>
        </w:rPr>
        <w:t>Нумерацию после строки 107 оставить прежней.</w:t>
      </w:r>
    </w:p>
    <w:p w:rsidR="00D05F06" w:rsidRDefault="00D05F06" w:rsidP="00D05F06">
      <w:pPr>
        <w:ind w:firstLine="709"/>
        <w:jc w:val="both"/>
        <w:rPr>
          <w:szCs w:val="28"/>
        </w:rPr>
      </w:pPr>
    </w:p>
    <w:p w:rsidR="00D05F06" w:rsidRDefault="00D05F06" w:rsidP="00D05F06">
      <w:pPr>
        <w:rPr>
          <w:b/>
          <w:spacing w:val="-1"/>
          <w:szCs w:val="22"/>
          <w:lang w:eastAsia="en-US"/>
        </w:rPr>
        <w:sectPr w:rsidR="00D05F06" w:rsidSect="002C48F9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  <w:docGrid w:linePitch="381"/>
        </w:sectPr>
      </w:pPr>
    </w:p>
    <w:p w:rsidR="00D05F06" w:rsidRDefault="00D05F06" w:rsidP="00D05F06">
      <w:pPr>
        <w:spacing w:after="360"/>
        <w:jc w:val="center"/>
        <w:rPr>
          <w:b/>
          <w:spacing w:val="-1"/>
        </w:rPr>
      </w:pPr>
      <w:r>
        <w:rPr>
          <w:b/>
          <w:spacing w:val="-1"/>
        </w:rPr>
        <w:lastRenderedPageBreak/>
        <w:t>Экспликация образуемых земельных участков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5"/>
        <w:gridCol w:w="2409"/>
        <w:gridCol w:w="2409"/>
        <w:gridCol w:w="2551"/>
        <w:gridCol w:w="1275"/>
        <w:gridCol w:w="1558"/>
        <w:gridCol w:w="1416"/>
      </w:tblGrid>
      <w:tr w:rsidR="00D05F06" w:rsidRPr="00D05F06" w:rsidTr="00D05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Номер участка на чертеже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Местоположение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 xml:space="preserve">Цель формирования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Способ образования или изменения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Адрес земельного участка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Площадь по проекту,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D05F06" w:rsidRPr="00D05F06" w:rsidTr="00D05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</w:p>
        </w:tc>
      </w:tr>
      <w:tr w:rsidR="00D05F06" w:rsidRPr="00D05F06" w:rsidTr="00D05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ул. Александра Матросова, з/у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Формирование земельного участка под индивидуальный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Образование земельного участка из неразграниченных муниципальных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 xml:space="preserve">Пермский край, Горнозаводский г.о., г. Горнозаводск, </w:t>
            </w:r>
            <w:r w:rsidRPr="00D05F06">
              <w:rPr>
                <w:sz w:val="24"/>
                <w:szCs w:val="24"/>
              </w:rPr>
              <w:br/>
              <w:t>ул. Александра Матросова, з/у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06" w:rsidRPr="00D05F06" w:rsidRDefault="00D05F06" w:rsidP="00D05F06">
            <w:pPr>
              <w:jc w:val="center"/>
              <w:rPr>
                <w:sz w:val="24"/>
                <w:szCs w:val="24"/>
              </w:rPr>
            </w:pPr>
            <w:r w:rsidRPr="00D05F06">
              <w:rPr>
                <w:sz w:val="24"/>
                <w:szCs w:val="24"/>
              </w:rPr>
              <w:t>Неразграниченные муниципальные земли</w:t>
            </w:r>
          </w:p>
        </w:tc>
      </w:tr>
    </w:tbl>
    <w:p w:rsidR="007057C1" w:rsidRPr="00FF3F44" w:rsidRDefault="007057C1" w:rsidP="00D05F06">
      <w:pPr>
        <w:pStyle w:val="a6"/>
        <w:ind w:firstLine="709"/>
      </w:pPr>
    </w:p>
    <w:sectPr w:rsidR="007057C1" w:rsidRPr="00FF3F44" w:rsidSect="00D05F06">
      <w:type w:val="continuous"/>
      <w:pgSz w:w="16840" w:h="11907" w:orient="landscape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83" w:rsidRDefault="00DE5783">
      <w:r>
        <w:separator/>
      </w:r>
    </w:p>
  </w:endnote>
  <w:endnote w:type="continuationSeparator" w:id="1">
    <w:p w:rsidR="00DE5783" w:rsidRDefault="00DE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D03832">
    <w:pPr>
      <w:pStyle w:val="a9"/>
    </w:pPr>
    <w:fldSimple w:instr=" FILENAME \p ">
      <w:r w:rsidR="00FA0E38">
        <w:rPr>
          <w:noProof/>
        </w:rPr>
        <w:t>Z:\Материалы\Администрация 2022\1519.docx</w:t>
      </w:r>
    </w:fldSimple>
    <w:r w:rsidR="00072550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83" w:rsidRDefault="00DE5783">
      <w:r>
        <w:separator/>
      </w:r>
    </w:p>
  </w:footnote>
  <w:footnote w:type="continuationSeparator" w:id="1">
    <w:p w:rsidR="00DE5783" w:rsidRDefault="00DE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D03832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50" w:rsidRDefault="00D03832">
    <w:pPr>
      <w:pStyle w:val="a3"/>
    </w:pPr>
    <w:r>
      <w:fldChar w:fldCharType="begin"/>
    </w:r>
    <w:r w:rsidR="00072550">
      <w:instrText>PAGE   \* MERGEFORMAT</w:instrText>
    </w:r>
    <w:r>
      <w:fldChar w:fldCharType="separate"/>
    </w:r>
    <w:r w:rsidR="00FA0E38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rlLcBBO2p+Vi64bCeCQMaCsP6oo=" w:salt="Axks+S733s3OxoF5q1CN4A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F9"/>
    <w:rsid w:val="0004104C"/>
    <w:rsid w:val="00061C16"/>
    <w:rsid w:val="0007003C"/>
    <w:rsid w:val="00072550"/>
    <w:rsid w:val="00085AC0"/>
    <w:rsid w:val="000C5764"/>
    <w:rsid w:val="00177316"/>
    <w:rsid w:val="0026453E"/>
    <w:rsid w:val="002C48F9"/>
    <w:rsid w:val="0031004B"/>
    <w:rsid w:val="00375256"/>
    <w:rsid w:val="00401867"/>
    <w:rsid w:val="00472994"/>
    <w:rsid w:val="0050758E"/>
    <w:rsid w:val="005147B0"/>
    <w:rsid w:val="005F5D20"/>
    <w:rsid w:val="00673C38"/>
    <w:rsid w:val="007057C1"/>
    <w:rsid w:val="00761FAF"/>
    <w:rsid w:val="007F3B78"/>
    <w:rsid w:val="00872CF3"/>
    <w:rsid w:val="008A4C94"/>
    <w:rsid w:val="008F2CAB"/>
    <w:rsid w:val="00A8118C"/>
    <w:rsid w:val="00A97599"/>
    <w:rsid w:val="00AE1BFA"/>
    <w:rsid w:val="00B600E1"/>
    <w:rsid w:val="00B80D04"/>
    <w:rsid w:val="00C0522A"/>
    <w:rsid w:val="00D03832"/>
    <w:rsid w:val="00D05F06"/>
    <w:rsid w:val="00D3191B"/>
    <w:rsid w:val="00D43F22"/>
    <w:rsid w:val="00D754C3"/>
    <w:rsid w:val="00D81CA3"/>
    <w:rsid w:val="00DE5783"/>
    <w:rsid w:val="00DF5962"/>
    <w:rsid w:val="00E662FE"/>
    <w:rsid w:val="00E87691"/>
    <w:rsid w:val="00FA0E38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83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832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03832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D03832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D03832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D03832"/>
    <w:pPr>
      <w:suppressAutoHyphens/>
    </w:pPr>
    <w:rPr>
      <w:sz w:val="20"/>
    </w:rPr>
  </w:style>
  <w:style w:type="paragraph" w:styleId="ab">
    <w:name w:val="Signature"/>
    <w:basedOn w:val="a"/>
    <w:next w:val="a6"/>
    <w:rsid w:val="00D03832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D03832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D03832"/>
  </w:style>
  <w:style w:type="paragraph" w:customStyle="1" w:styleId="ae">
    <w:name w:val="Подпись на общем бланке"/>
    <w:basedOn w:val="ab"/>
    <w:next w:val="a6"/>
    <w:rsid w:val="00D03832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C48F9"/>
    <w:rPr>
      <w:sz w:val="28"/>
    </w:rPr>
  </w:style>
  <w:style w:type="character" w:styleId="af1">
    <w:name w:val="Hyperlink"/>
    <w:rsid w:val="002C48F9"/>
    <w:rPr>
      <w:color w:val="0000FF"/>
      <w:u w:val="single"/>
    </w:rPr>
  </w:style>
  <w:style w:type="character" w:customStyle="1" w:styleId="aa">
    <w:name w:val="Нижний колонтитул Знак"/>
    <w:link w:val="a9"/>
    <w:rsid w:val="00072550"/>
  </w:style>
  <w:style w:type="character" w:customStyle="1" w:styleId="a4">
    <w:name w:val="Верхний колонтитул Знак"/>
    <w:link w:val="a3"/>
    <w:uiPriority w:val="99"/>
    <w:rsid w:val="00072550"/>
    <w:rPr>
      <w:sz w:val="28"/>
    </w:rPr>
  </w:style>
  <w:style w:type="paragraph" w:customStyle="1" w:styleId="TableParagraph">
    <w:name w:val="Table Paragraph"/>
    <w:basedOn w:val="a"/>
    <w:uiPriority w:val="1"/>
    <w:qFormat/>
    <w:rsid w:val="00D05F0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2">
    <w:name w:val="Table Grid"/>
    <w:basedOn w:val="a1"/>
    <w:rsid w:val="00D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3</TotalTime>
  <Pages>4</Pages>
  <Words>558</Words>
  <Characters>4307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2022-11-17T07:04:00Z</cp:lastPrinted>
  <dcterms:created xsi:type="dcterms:W3CDTF">2022-11-17T07:04:00Z</dcterms:created>
  <dcterms:modified xsi:type="dcterms:W3CDTF">2022-11-17T07:06:00Z</dcterms:modified>
</cp:coreProperties>
</file>