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E" w:rsidRPr="00FF111E" w:rsidRDefault="00187476" w:rsidP="00FF3F44">
      <w:pPr>
        <w:pStyle w:val="a5"/>
        <w:spacing w:after="0" w:line="240" w:lineRule="auto"/>
        <w:rPr>
          <w:szCs w:val="28"/>
        </w:rPr>
      </w:pPr>
      <w:r w:rsidRPr="00FF111E">
        <w:rPr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238613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1E" w:rsidRPr="00FF111E" w:rsidRDefault="00FF111E" w:rsidP="00FF3F44">
      <w:pPr>
        <w:pStyle w:val="a5"/>
        <w:spacing w:after="0" w:line="240" w:lineRule="auto"/>
        <w:rPr>
          <w:szCs w:val="28"/>
        </w:rPr>
      </w:pPr>
    </w:p>
    <w:p w:rsidR="00FF111E" w:rsidRPr="00FF111E" w:rsidRDefault="00FF111E" w:rsidP="00FF3F44">
      <w:pPr>
        <w:pStyle w:val="a5"/>
        <w:spacing w:after="0" w:line="240" w:lineRule="auto"/>
        <w:rPr>
          <w:szCs w:val="28"/>
        </w:rPr>
      </w:pPr>
    </w:p>
    <w:p w:rsidR="00FF111E" w:rsidRPr="00FF111E" w:rsidRDefault="00FF111E" w:rsidP="00FF3F44">
      <w:pPr>
        <w:pStyle w:val="a5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5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5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5"/>
        <w:spacing w:after="0" w:line="240" w:lineRule="auto"/>
        <w:rPr>
          <w:szCs w:val="28"/>
        </w:rPr>
      </w:pPr>
    </w:p>
    <w:p w:rsidR="0007003C" w:rsidRPr="00FF111E" w:rsidRDefault="002D1E86" w:rsidP="00FF3F44">
      <w:pPr>
        <w:pStyle w:val="a5"/>
        <w:spacing w:after="0" w:line="24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19D76" wp14:editId="4F52A573">
                <wp:simplePos x="0" y="0"/>
                <wp:positionH relativeFrom="page">
                  <wp:posOffset>5296535</wp:posOffset>
                </wp:positionH>
                <wp:positionV relativeFrom="page">
                  <wp:posOffset>2349500</wp:posOffset>
                </wp:positionV>
                <wp:extent cx="1280160" cy="182880"/>
                <wp:effectExtent l="0" t="0" r="1524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8B" w:rsidRPr="00776CEB" w:rsidRDefault="002D1E86" w:rsidP="00776CEB">
                            <w:pPr>
                              <w:jc w:val="center"/>
                            </w:pPr>
                            <w:r>
                              <w:t>524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7.05pt;margin-top:185pt;width:100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1Frw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" filled="f" stroked="f">
                <v:textbox inset="0,0,0,0">
                  <w:txbxContent>
                    <w:p w:rsidR="00D50B8B" w:rsidRPr="00776CEB" w:rsidRDefault="002D1E86" w:rsidP="00776CEB">
                      <w:pPr>
                        <w:jc w:val="center"/>
                      </w:pPr>
                      <w:r>
                        <w:t>524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9C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F08E4B" wp14:editId="278F969C">
                <wp:simplePos x="0" y="0"/>
                <wp:positionH relativeFrom="page">
                  <wp:posOffset>1561465</wp:posOffset>
                </wp:positionH>
                <wp:positionV relativeFrom="page">
                  <wp:posOffset>2349500</wp:posOffset>
                </wp:positionV>
                <wp:extent cx="1280160" cy="182880"/>
                <wp:effectExtent l="0" t="0" r="1524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55" w:rsidRPr="00776CEB" w:rsidRDefault="002D1E86" w:rsidP="00AB7D55">
                            <w:pPr>
                              <w:jc w:val="center"/>
                            </w:pPr>
                            <w:r>
                              <w:t>28.09.2022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95pt;margin-top:185pt;width:100.8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Tn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" filled="f" stroked="f">
                <v:textbox inset="0,0,0,0">
                  <w:txbxContent>
                    <w:p w:rsidR="00AB7D55" w:rsidRPr="00776CEB" w:rsidRDefault="002D1E86" w:rsidP="00AB7D55">
                      <w:pPr>
                        <w:jc w:val="center"/>
                      </w:pPr>
                      <w:r>
                        <w:t>28.09.2022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003C" w:rsidRPr="00FF111E" w:rsidRDefault="0007003C" w:rsidP="00FF3F44">
      <w:pPr>
        <w:pStyle w:val="a5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5"/>
        <w:spacing w:after="0" w:line="240" w:lineRule="auto"/>
        <w:rPr>
          <w:szCs w:val="28"/>
        </w:rPr>
      </w:pPr>
    </w:p>
    <w:p w:rsidR="00B94D2E" w:rsidRDefault="00B94D2E" w:rsidP="00D50B8B">
      <w:pPr>
        <w:pStyle w:val="a5"/>
      </w:pPr>
    </w:p>
    <w:p w:rsidR="00D50B8B" w:rsidRDefault="00D50B8B" w:rsidP="00D50B8B">
      <w:pPr>
        <w:pStyle w:val="a5"/>
      </w:pPr>
      <w:r>
        <w:t>О</w:t>
      </w:r>
      <w:r w:rsidR="00B82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7620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8B" w:rsidRDefault="00D50B8B" w:rsidP="00D50B8B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0.9pt;margin-top:779.65pt;width:266.4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a2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" o:allowincell="f" filled="f" stroked="f">
                <v:textbox inset="0,0,0,0">
                  <w:txbxContent>
                    <w:p w:rsidR="00D50B8B" w:rsidRDefault="00D50B8B" w:rsidP="00D50B8B">
                      <w:pPr>
                        <w:pStyle w:val="a8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5903">
        <w:t xml:space="preserve"> </w:t>
      </w:r>
      <w:r w:rsidR="00776CEB">
        <w:t xml:space="preserve">внесении изменений в решение </w:t>
      </w:r>
      <w:r w:rsidR="00776CEB">
        <w:br/>
        <w:t xml:space="preserve">Думы Горнозаводского городского </w:t>
      </w:r>
      <w:r w:rsidR="00776CEB">
        <w:br/>
        <w:t xml:space="preserve">округа </w:t>
      </w:r>
      <w:r w:rsidR="002570D8">
        <w:t xml:space="preserve">Пермского края </w:t>
      </w:r>
      <w:r w:rsidR="00776CEB">
        <w:t xml:space="preserve">от </w:t>
      </w:r>
      <w:r w:rsidR="005624AE">
        <w:t>1</w:t>
      </w:r>
      <w:r w:rsidR="00A644C3">
        <w:t>5</w:t>
      </w:r>
      <w:r w:rsidR="002B15D4">
        <w:t>.12.</w:t>
      </w:r>
      <w:r w:rsidR="00776CEB">
        <w:t>20</w:t>
      </w:r>
      <w:r w:rsidR="005624AE">
        <w:t>2</w:t>
      </w:r>
      <w:r w:rsidR="00A644C3">
        <w:t>1</w:t>
      </w:r>
      <w:r w:rsidR="00776CEB">
        <w:t xml:space="preserve"> № </w:t>
      </w:r>
      <w:r w:rsidR="00A644C3">
        <w:t>4</w:t>
      </w:r>
      <w:r w:rsidR="005624AE">
        <w:t>30</w:t>
      </w:r>
      <w:r w:rsidR="00776CEB">
        <w:br/>
        <w:t>«О бюджете</w:t>
      </w:r>
      <w:r>
        <w:t xml:space="preserve"> Горнозаводского городского </w:t>
      </w:r>
      <w:r>
        <w:br/>
        <w:t>округа на 202</w:t>
      </w:r>
      <w:r w:rsidR="00A644C3">
        <w:t>2</w:t>
      </w:r>
      <w:r>
        <w:t xml:space="preserve"> год и </w:t>
      </w:r>
      <w:r w:rsidR="00A644C3">
        <w:t xml:space="preserve">на </w:t>
      </w:r>
      <w:r>
        <w:t xml:space="preserve">плановый </w:t>
      </w:r>
      <w:r>
        <w:br/>
        <w:t>период 202</w:t>
      </w:r>
      <w:r w:rsidR="00A644C3">
        <w:t>3</w:t>
      </w:r>
      <w:r>
        <w:t xml:space="preserve"> и 202</w:t>
      </w:r>
      <w:r w:rsidR="00A644C3">
        <w:t xml:space="preserve">4 </w:t>
      </w:r>
      <w:proofErr w:type="gramStart"/>
      <w:r>
        <w:t>год</w:t>
      </w:r>
      <w:r w:rsidR="00B829C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7620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8B" w:rsidRDefault="00D50B8B" w:rsidP="00D50B8B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0.9pt;margin-top:779.65pt;width:266.4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7sA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" o:allowincell="f" filled="f" stroked="f">
                <v:textbox inset="0,0,0,0">
                  <w:txbxContent>
                    <w:p w:rsidR="00D50B8B" w:rsidRDefault="00D50B8B" w:rsidP="00D50B8B">
                      <w:pPr>
                        <w:pStyle w:val="a8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>ов</w:t>
      </w:r>
      <w:proofErr w:type="gramEnd"/>
      <w:r w:rsidR="00776CEB">
        <w:t>»</w:t>
      </w:r>
    </w:p>
    <w:p w:rsidR="00D50B8B" w:rsidRDefault="00D50B8B" w:rsidP="00D50B8B"/>
    <w:p w:rsidR="00D50B8B" w:rsidRDefault="00D50B8B" w:rsidP="0010371E">
      <w:pPr>
        <w:pStyle w:val="a6"/>
        <w:ind w:firstLine="567"/>
        <w:rPr>
          <w:szCs w:val="28"/>
        </w:rPr>
      </w:pPr>
      <w:r>
        <w:rPr>
          <w:szCs w:val="28"/>
        </w:rPr>
        <w:t>Руководствуясь статьей 153 Бюджетного кодекса Российской Федерации, статьей 52 Федерального закона от 06 октября 2003 г. № 131-ФЗ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общих </w:t>
      </w:r>
      <w:proofErr w:type="gramStart"/>
      <w:r>
        <w:rPr>
          <w:szCs w:val="28"/>
        </w:rPr>
        <w:t xml:space="preserve">принципах организации местного самоуправления в Российской Федерации», Положением о бюджетном процессе в Горнозаводском городском округе, утвержденным решением Думы </w:t>
      </w:r>
      <w:r w:rsidR="002218F9">
        <w:rPr>
          <w:szCs w:val="28"/>
        </w:rPr>
        <w:t xml:space="preserve">Горнозаводского городского округа Пермского края </w:t>
      </w:r>
      <w:r>
        <w:rPr>
          <w:szCs w:val="28"/>
        </w:rPr>
        <w:t>от 2</w:t>
      </w:r>
      <w:r w:rsidR="002218F9">
        <w:rPr>
          <w:szCs w:val="28"/>
        </w:rPr>
        <w:t>6</w:t>
      </w:r>
      <w:r w:rsidR="0058205A">
        <w:rPr>
          <w:szCs w:val="28"/>
        </w:rPr>
        <w:t xml:space="preserve"> </w:t>
      </w:r>
      <w:r w:rsidR="002218F9">
        <w:rPr>
          <w:szCs w:val="28"/>
        </w:rPr>
        <w:t>августа</w:t>
      </w:r>
      <w:r>
        <w:rPr>
          <w:szCs w:val="28"/>
        </w:rPr>
        <w:t xml:space="preserve"> 20</w:t>
      </w:r>
      <w:r w:rsidR="002218F9">
        <w:rPr>
          <w:szCs w:val="28"/>
        </w:rPr>
        <w:t>20</w:t>
      </w:r>
      <w:r>
        <w:rPr>
          <w:szCs w:val="28"/>
        </w:rPr>
        <w:t xml:space="preserve"> г. № </w:t>
      </w:r>
      <w:r w:rsidR="002218F9">
        <w:rPr>
          <w:szCs w:val="28"/>
        </w:rPr>
        <w:t>290</w:t>
      </w:r>
      <w:r w:rsidR="00EF39AB">
        <w:rPr>
          <w:szCs w:val="28"/>
        </w:rPr>
        <w:t xml:space="preserve"> (в редакции решени</w:t>
      </w:r>
      <w:r w:rsidR="00FB7D2A">
        <w:rPr>
          <w:szCs w:val="28"/>
        </w:rPr>
        <w:t>й</w:t>
      </w:r>
      <w:r w:rsidR="00EF39AB">
        <w:rPr>
          <w:szCs w:val="28"/>
        </w:rPr>
        <w:t xml:space="preserve"> Думы Горнозаводского городского округа Пермского края от 24.11.2021 № 417</w:t>
      </w:r>
      <w:r w:rsidR="00FB7D2A">
        <w:rPr>
          <w:szCs w:val="28"/>
        </w:rPr>
        <w:t>, от</w:t>
      </w:r>
      <w:r w:rsidR="0058205A">
        <w:rPr>
          <w:szCs w:val="28"/>
        </w:rPr>
        <w:t xml:space="preserve"> </w:t>
      </w:r>
      <w:r w:rsidR="00FB7D2A">
        <w:rPr>
          <w:szCs w:val="28"/>
        </w:rPr>
        <w:t>25.05.2022 № 481</w:t>
      </w:r>
      <w:r w:rsidR="00EF39AB">
        <w:rPr>
          <w:szCs w:val="28"/>
        </w:rPr>
        <w:t>)</w:t>
      </w:r>
      <w:r>
        <w:rPr>
          <w:szCs w:val="28"/>
        </w:rPr>
        <w:t>, стать</w:t>
      </w:r>
      <w:r w:rsidR="007065EF">
        <w:rPr>
          <w:szCs w:val="28"/>
        </w:rPr>
        <w:t>ей</w:t>
      </w:r>
      <w:r>
        <w:rPr>
          <w:szCs w:val="28"/>
        </w:rPr>
        <w:t xml:space="preserve"> 21 Устава Горнозаводского городского округа</w:t>
      </w:r>
      <w:r w:rsidR="002B15D4">
        <w:rPr>
          <w:szCs w:val="28"/>
        </w:rPr>
        <w:t xml:space="preserve"> Пермского края</w:t>
      </w:r>
      <w:r>
        <w:rPr>
          <w:szCs w:val="28"/>
        </w:rPr>
        <w:t>, Дума Горнозаводского городского округа</w:t>
      </w:r>
      <w:r w:rsidR="00776CEB">
        <w:rPr>
          <w:szCs w:val="28"/>
        </w:rPr>
        <w:t xml:space="preserve"> Пермского края</w:t>
      </w:r>
      <w:proofErr w:type="gramEnd"/>
    </w:p>
    <w:p w:rsidR="00D50B8B" w:rsidRDefault="00D50B8B" w:rsidP="003E35A8">
      <w:pPr>
        <w:pStyle w:val="af1"/>
        <w:ind w:firstLine="0"/>
        <w:rPr>
          <w:szCs w:val="28"/>
        </w:rPr>
      </w:pPr>
      <w:r>
        <w:rPr>
          <w:szCs w:val="28"/>
        </w:rPr>
        <w:t>РЕШАЕТ:</w:t>
      </w:r>
    </w:p>
    <w:p w:rsidR="007065EF" w:rsidRDefault="007065EF" w:rsidP="00FA5159">
      <w:pPr>
        <w:pStyle w:val="a6"/>
        <w:ind w:firstLine="567"/>
      </w:pPr>
      <w:r w:rsidRPr="00F7517F">
        <w:t>1.</w:t>
      </w:r>
      <w:r w:rsidR="00FA5159">
        <w:t xml:space="preserve"> </w:t>
      </w:r>
      <w:r>
        <w:t xml:space="preserve">Внести в решение Думы Горнозаводского городского округа </w:t>
      </w:r>
      <w:r w:rsidR="005D0919">
        <w:t xml:space="preserve">Пермского края </w:t>
      </w:r>
      <w:r>
        <w:t xml:space="preserve">от </w:t>
      </w:r>
      <w:r w:rsidR="005624AE">
        <w:t>1</w:t>
      </w:r>
      <w:r w:rsidR="00CC265F">
        <w:t>5</w:t>
      </w:r>
      <w:r>
        <w:t xml:space="preserve"> декабря 20</w:t>
      </w:r>
      <w:r w:rsidR="005624AE">
        <w:t>2</w:t>
      </w:r>
      <w:r w:rsidR="00CC265F">
        <w:t>1</w:t>
      </w:r>
      <w:r>
        <w:t xml:space="preserve"> г. № </w:t>
      </w:r>
      <w:r w:rsidR="00CC265F">
        <w:t>4</w:t>
      </w:r>
      <w:r w:rsidR="005624AE">
        <w:t>30</w:t>
      </w:r>
      <w:r>
        <w:t xml:space="preserve"> «О бюджете Горнозаводского городского округа на 202</w:t>
      </w:r>
      <w:r w:rsidR="00CC265F">
        <w:t>2</w:t>
      </w:r>
      <w:r>
        <w:t xml:space="preserve"> год и плановый период 202</w:t>
      </w:r>
      <w:r w:rsidR="00CC265F">
        <w:t>3</w:t>
      </w:r>
      <w:r>
        <w:t xml:space="preserve"> и 202</w:t>
      </w:r>
      <w:r w:rsidR="00CC265F">
        <w:t>4</w:t>
      </w:r>
      <w:r>
        <w:t xml:space="preserve"> годов</w:t>
      </w:r>
      <w:r w:rsidR="00211E0D">
        <w:t>»</w:t>
      </w:r>
      <w:r w:rsidR="00FB7D2A">
        <w:t xml:space="preserve"> (в редакции решени</w:t>
      </w:r>
      <w:r w:rsidR="000E19D0">
        <w:t>й</w:t>
      </w:r>
      <w:r w:rsidR="00FB7D2A">
        <w:t xml:space="preserve"> Думы Горнозаводского городского округа Пермского края от 27.04.2022 № 475</w:t>
      </w:r>
      <w:r w:rsidR="0058205A">
        <w:t>, от 29.06.2022 № 495</w:t>
      </w:r>
      <w:r w:rsidR="00FB7D2A">
        <w:t xml:space="preserve">) </w:t>
      </w:r>
      <w:r>
        <w:t>следующие изменения:</w:t>
      </w:r>
    </w:p>
    <w:p w:rsidR="007065EF" w:rsidRDefault="007065EF" w:rsidP="00FA5159">
      <w:pPr>
        <w:pStyle w:val="a6"/>
        <w:ind w:firstLine="567"/>
      </w:pPr>
      <w:r>
        <w:t>1.1. пункт 1 изложить в следующей редакции:</w:t>
      </w:r>
    </w:p>
    <w:p w:rsidR="007065EF" w:rsidRPr="00716E87" w:rsidRDefault="007065EF" w:rsidP="00FA5159">
      <w:pPr>
        <w:pStyle w:val="a6"/>
        <w:tabs>
          <w:tab w:val="left" w:pos="1134"/>
        </w:tabs>
        <w:ind w:firstLine="567"/>
      </w:pPr>
      <w:r>
        <w:t>«</w:t>
      </w:r>
      <w:r w:rsidRPr="00716E87">
        <w:t>1. Утвердить основные характеристики бюджета Горнозаводского городского округа на 20</w:t>
      </w:r>
      <w:r>
        <w:t>2</w:t>
      </w:r>
      <w:r w:rsidR="00CC265F">
        <w:t>2</w:t>
      </w:r>
      <w:r w:rsidRPr="00716E87">
        <w:t xml:space="preserve"> год:</w:t>
      </w:r>
    </w:p>
    <w:p w:rsidR="007065EF" w:rsidRPr="00716E87" w:rsidRDefault="007065EF" w:rsidP="00FA5159">
      <w:pPr>
        <w:pStyle w:val="a6"/>
        <w:ind w:firstLine="567"/>
      </w:pPr>
      <w:r w:rsidRPr="00716E87">
        <w:t xml:space="preserve">прогнозируемый общий объем доходов бюджета городского округа в сумме </w:t>
      </w:r>
      <w:r w:rsidR="0058205A">
        <w:t>81</w:t>
      </w:r>
      <w:r w:rsidR="009A5FE1">
        <w:t>3250</w:t>
      </w:r>
      <w:r w:rsidR="0058205A">
        <w:t>,</w:t>
      </w:r>
      <w:r w:rsidR="009A5FE1">
        <w:t>5</w:t>
      </w:r>
      <w:r w:rsidR="0058205A">
        <w:t xml:space="preserve"> </w:t>
      </w:r>
      <w:proofErr w:type="spellStart"/>
      <w:r w:rsidRPr="00716E87">
        <w:t>тыс</w:t>
      </w:r>
      <w:proofErr w:type="gramStart"/>
      <w:r w:rsidRPr="00716E87">
        <w:t>.р</w:t>
      </w:r>
      <w:proofErr w:type="gramEnd"/>
      <w:r w:rsidRPr="00716E87">
        <w:t>уб</w:t>
      </w:r>
      <w:proofErr w:type="spellEnd"/>
      <w:r w:rsidRPr="00716E87">
        <w:t>.;</w:t>
      </w:r>
    </w:p>
    <w:p w:rsidR="007065EF" w:rsidRPr="00716E87" w:rsidRDefault="007065EF" w:rsidP="00FA5159">
      <w:pPr>
        <w:pStyle w:val="a6"/>
        <w:ind w:firstLine="567"/>
      </w:pPr>
      <w:r w:rsidRPr="00716E87">
        <w:t xml:space="preserve">общий объем расходов бюджета городского округа в сумме </w:t>
      </w:r>
      <w:r w:rsidR="0058205A">
        <w:t xml:space="preserve">828812,3 </w:t>
      </w:r>
      <w:r w:rsidRPr="00716E87">
        <w:t>тыс. руб.;</w:t>
      </w:r>
    </w:p>
    <w:p w:rsidR="007065EF" w:rsidRDefault="007065EF" w:rsidP="00FA5159">
      <w:pPr>
        <w:pStyle w:val="a6"/>
        <w:ind w:firstLine="567"/>
      </w:pPr>
      <w:r w:rsidRPr="00716E87">
        <w:t xml:space="preserve">дефицит бюджета городского округа в </w:t>
      </w:r>
      <w:r w:rsidRPr="00B133C9">
        <w:t xml:space="preserve">сумме </w:t>
      </w:r>
      <w:r w:rsidR="00CC265F">
        <w:t>15</w:t>
      </w:r>
      <w:r w:rsidR="009A5FE1">
        <w:t>561,8</w:t>
      </w:r>
      <w:r w:rsidR="0058205A">
        <w:t xml:space="preserve"> </w:t>
      </w:r>
      <w:proofErr w:type="spellStart"/>
      <w:r w:rsidRPr="00716E87">
        <w:t>тыс</w:t>
      </w:r>
      <w:proofErr w:type="gramStart"/>
      <w:r w:rsidRPr="00716E87">
        <w:t>.р</w:t>
      </w:r>
      <w:proofErr w:type="gramEnd"/>
      <w:r w:rsidRPr="00716E87">
        <w:t>уб</w:t>
      </w:r>
      <w:proofErr w:type="spellEnd"/>
      <w:r w:rsidRPr="00716E87">
        <w:t>.</w:t>
      </w:r>
      <w:r>
        <w:t>»;</w:t>
      </w:r>
    </w:p>
    <w:p w:rsidR="009B29FF" w:rsidRDefault="00116B48" w:rsidP="00FA5159">
      <w:pPr>
        <w:pStyle w:val="af1"/>
        <w:spacing w:line="360" w:lineRule="exact"/>
        <w:ind w:firstLine="567"/>
      </w:pPr>
      <w:r>
        <w:rPr>
          <w:szCs w:val="28"/>
        </w:rPr>
        <w:t>1.</w:t>
      </w:r>
      <w:r w:rsidR="003D4490">
        <w:rPr>
          <w:szCs w:val="28"/>
        </w:rPr>
        <w:t>2</w:t>
      </w:r>
      <w:r>
        <w:rPr>
          <w:szCs w:val="28"/>
        </w:rPr>
        <w:t xml:space="preserve">. </w:t>
      </w:r>
      <w:r w:rsidR="009B29FF">
        <w:t xml:space="preserve">пункт 2 изложить в следующей редакции: </w:t>
      </w:r>
    </w:p>
    <w:p w:rsidR="009B29FF" w:rsidRDefault="009B29FF" w:rsidP="0010371E">
      <w:pPr>
        <w:pStyle w:val="a6"/>
        <w:ind w:firstLine="567"/>
        <w:rPr>
          <w:szCs w:val="28"/>
        </w:rPr>
      </w:pPr>
      <w:r>
        <w:lastRenderedPageBreak/>
        <w:t>«</w:t>
      </w:r>
      <w:r>
        <w:rPr>
          <w:szCs w:val="28"/>
        </w:rPr>
        <w:t>2. Утвердить основные характеристики бюджета Горнозаводского городского округа на 202</w:t>
      </w:r>
      <w:r w:rsidR="00460F08">
        <w:rPr>
          <w:szCs w:val="28"/>
        </w:rPr>
        <w:t>3</w:t>
      </w:r>
      <w:r>
        <w:rPr>
          <w:szCs w:val="28"/>
        </w:rPr>
        <w:t xml:space="preserve"> год и на 202</w:t>
      </w:r>
      <w:r w:rsidR="00460F08">
        <w:rPr>
          <w:szCs w:val="28"/>
        </w:rPr>
        <w:t>4</w:t>
      </w:r>
      <w:r>
        <w:rPr>
          <w:szCs w:val="28"/>
        </w:rPr>
        <w:t xml:space="preserve"> год:</w:t>
      </w:r>
    </w:p>
    <w:p w:rsidR="009B29FF" w:rsidRDefault="009B29FF" w:rsidP="0010371E">
      <w:pPr>
        <w:pStyle w:val="a6"/>
        <w:ind w:firstLine="567"/>
        <w:rPr>
          <w:szCs w:val="28"/>
        </w:rPr>
      </w:pPr>
      <w:r>
        <w:rPr>
          <w:szCs w:val="28"/>
        </w:rPr>
        <w:t>прогнозируемый общий объем доходов бюджета городского округа на 202</w:t>
      </w:r>
      <w:r w:rsidR="00460F08">
        <w:rPr>
          <w:szCs w:val="28"/>
        </w:rPr>
        <w:t>3</w:t>
      </w:r>
      <w:r>
        <w:rPr>
          <w:szCs w:val="28"/>
        </w:rPr>
        <w:t xml:space="preserve"> год в сумме </w:t>
      </w:r>
      <w:r w:rsidR="0058205A">
        <w:rPr>
          <w:szCs w:val="28"/>
        </w:rPr>
        <w:t>731277,7</w:t>
      </w:r>
      <w:r>
        <w:rPr>
          <w:szCs w:val="28"/>
        </w:rPr>
        <w:t xml:space="preserve"> тыс. руб. и на 202</w:t>
      </w:r>
      <w:r w:rsidR="00460F08">
        <w:rPr>
          <w:szCs w:val="28"/>
        </w:rPr>
        <w:t>4</w:t>
      </w:r>
      <w:r>
        <w:rPr>
          <w:szCs w:val="28"/>
        </w:rPr>
        <w:t xml:space="preserve"> год в сумме </w:t>
      </w:r>
      <w:r w:rsidR="00334E42">
        <w:rPr>
          <w:szCs w:val="28"/>
        </w:rPr>
        <w:t>72</w:t>
      </w:r>
      <w:r w:rsidR="0058205A">
        <w:rPr>
          <w:szCs w:val="28"/>
        </w:rPr>
        <w:t>6657,5</w:t>
      </w:r>
      <w:r>
        <w:rPr>
          <w:szCs w:val="28"/>
        </w:rPr>
        <w:t xml:space="preserve"> тыс. руб.;</w:t>
      </w:r>
    </w:p>
    <w:p w:rsidR="009B29FF" w:rsidRDefault="009B29FF" w:rsidP="0010371E">
      <w:pPr>
        <w:pStyle w:val="a6"/>
        <w:ind w:firstLine="567"/>
        <w:rPr>
          <w:szCs w:val="28"/>
        </w:rPr>
      </w:pPr>
      <w:r>
        <w:rPr>
          <w:szCs w:val="28"/>
        </w:rPr>
        <w:t>общий объем расходов бюджета городского округа на 202</w:t>
      </w:r>
      <w:r w:rsidR="00460F08">
        <w:rPr>
          <w:szCs w:val="28"/>
        </w:rPr>
        <w:t>3</w:t>
      </w:r>
      <w:r>
        <w:rPr>
          <w:szCs w:val="28"/>
        </w:rPr>
        <w:t xml:space="preserve"> год в сумме </w:t>
      </w:r>
      <w:r w:rsidR="0058205A">
        <w:rPr>
          <w:szCs w:val="28"/>
        </w:rPr>
        <w:t>731277,7</w:t>
      </w:r>
      <w:r w:rsidR="00334E42">
        <w:rPr>
          <w:szCs w:val="28"/>
        </w:rPr>
        <w:t xml:space="preserve"> </w:t>
      </w:r>
      <w:r>
        <w:rPr>
          <w:szCs w:val="28"/>
        </w:rPr>
        <w:t xml:space="preserve">тыс. руб., в том числе условно утвержденные расходы в сумме </w:t>
      </w:r>
      <w:r w:rsidR="004022D5">
        <w:rPr>
          <w:szCs w:val="28"/>
        </w:rPr>
        <w:t>2160,9</w:t>
      </w:r>
      <w:r w:rsidR="00334E42"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., и на 202</w:t>
      </w:r>
      <w:r w:rsidR="00460F08">
        <w:rPr>
          <w:szCs w:val="28"/>
        </w:rPr>
        <w:t>4</w:t>
      </w:r>
      <w:r>
        <w:rPr>
          <w:szCs w:val="28"/>
        </w:rPr>
        <w:t xml:space="preserve"> год в сумме </w:t>
      </w:r>
      <w:r w:rsidR="0058205A">
        <w:rPr>
          <w:szCs w:val="28"/>
        </w:rPr>
        <w:t>726657,5</w:t>
      </w:r>
      <w:r>
        <w:rPr>
          <w:szCs w:val="28"/>
        </w:rPr>
        <w:t xml:space="preserve"> тыс. руб., в том числе условно утвержденные расходы в сумме </w:t>
      </w:r>
      <w:r w:rsidR="004022D5">
        <w:rPr>
          <w:szCs w:val="28"/>
        </w:rPr>
        <w:t xml:space="preserve">22233,5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9B29FF" w:rsidRDefault="009B29FF" w:rsidP="0010371E">
      <w:pPr>
        <w:pStyle w:val="a6"/>
        <w:ind w:firstLine="567"/>
        <w:rPr>
          <w:szCs w:val="28"/>
        </w:rPr>
      </w:pPr>
      <w:r>
        <w:rPr>
          <w:szCs w:val="28"/>
        </w:rPr>
        <w:t>дефицит бюджета городского округа на 202</w:t>
      </w:r>
      <w:r w:rsidR="00460F08">
        <w:rPr>
          <w:szCs w:val="28"/>
        </w:rPr>
        <w:t>3</w:t>
      </w:r>
      <w:r>
        <w:rPr>
          <w:szCs w:val="28"/>
        </w:rPr>
        <w:t xml:space="preserve"> год в сумме 0,0 тыс. руб. и на 202</w:t>
      </w:r>
      <w:r w:rsidR="00460F08">
        <w:rPr>
          <w:szCs w:val="28"/>
        </w:rPr>
        <w:t>4</w:t>
      </w:r>
      <w:r>
        <w:rPr>
          <w:szCs w:val="28"/>
        </w:rPr>
        <w:t xml:space="preserve"> год в сумме 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.»;</w:t>
      </w:r>
    </w:p>
    <w:p w:rsidR="00B137BB" w:rsidRDefault="00B137BB" w:rsidP="0010371E">
      <w:pPr>
        <w:pStyle w:val="a6"/>
        <w:ind w:firstLine="567"/>
        <w:rPr>
          <w:szCs w:val="28"/>
        </w:rPr>
      </w:pPr>
      <w:r>
        <w:rPr>
          <w:szCs w:val="28"/>
        </w:rPr>
        <w:t xml:space="preserve">1.3. в пункте 8 слова «на 2022 год в сумме 1500,0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.» заменить на слова «на 2022 год в сумме 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.»;</w:t>
      </w:r>
    </w:p>
    <w:p w:rsidR="00B137BB" w:rsidRDefault="00B137BB" w:rsidP="0010371E">
      <w:pPr>
        <w:pStyle w:val="a6"/>
        <w:ind w:firstLine="567"/>
        <w:rPr>
          <w:szCs w:val="28"/>
        </w:rPr>
      </w:pPr>
      <w:r>
        <w:rPr>
          <w:szCs w:val="28"/>
        </w:rPr>
        <w:t xml:space="preserve">1.4. в пункте 9 слова «на 2022 год в сумме 81418,0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.» заменить на слова «на 2022 год в сумме 81843,3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.»</w:t>
      </w:r>
    </w:p>
    <w:p w:rsidR="00957DA5" w:rsidRDefault="00957DA5" w:rsidP="0010371E">
      <w:pPr>
        <w:pStyle w:val="a6"/>
        <w:ind w:firstLine="567"/>
        <w:rPr>
          <w:szCs w:val="28"/>
        </w:rPr>
      </w:pPr>
      <w:r>
        <w:rPr>
          <w:szCs w:val="28"/>
        </w:rPr>
        <w:t>1.</w:t>
      </w:r>
      <w:r w:rsidR="00B137BB">
        <w:rPr>
          <w:szCs w:val="28"/>
        </w:rPr>
        <w:t>5</w:t>
      </w:r>
      <w:r>
        <w:rPr>
          <w:szCs w:val="28"/>
        </w:rPr>
        <w:t>. в пункте 1</w:t>
      </w:r>
      <w:r w:rsidR="009D7D2B">
        <w:rPr>
          <w:szCs w:val="28"/>
        </w:rPr>
        <w:t>7</w:t>
      </w:r>
      <w:r>
        <w:rPr>
          <w:szCs w:val="28"/>
        </w:rPr>
        <w:t xml:space="preserve"> </w:t>
      </w:r>
      <w:r w:rsidR="00B84346">
        <w:rPr>
          <w:szCs w:val="28"/>
        </w:rPr>
        <w:t xml:space="preserve">после </w:t>
      </w:r>
      <w:r>
        <w:rPr>
          <w:szCs w:val="28"/>
        </w:rPr>
        <w:t xml:space="preserve">слов «с 01 </w:t>
      </w:r>
      <w:r w:rsidR="00B84346">
        <w:rPr>
          <w:szCs w:val="28"/>
        </w:rPr>
        <w:t>апреля</w:t>
      </w:r>
      <w:r>
        <w:rPr>
          <w:szCs w:val="28"/>
        </w:rPr>
        <w:t xml:space="preserve"> 2022 г.</w:t>
      </w:r>
      <w:r w:rsidR="00B84346">
        <w:rPr>
          <w:szCs w:val="28"/>
        </w:rPr>
        <w:t xml:space="preserve"> на 4,0%</w:t>
      </w:r>
      <w:r>
        <w:rPr>
          <w:szCs w:val="28"/>
        </w:rPr>
        <w:t xml:space="preserve">» </w:t>
      </w:r>
      <w:r w:rsidR="00B84346">
        <w:rPr>
          <w:szCs w:val="28"/>
        </w:rPr>
        <w:t xml:space="preserve">дополнить словами «с 01 </w:t>
      </w:r>
      <w:r w:rsidR="009D7D2B">
        <w:rPr>
          <w:szCs w:val="28"/>
        </w:rPr>
        <w:t>октября</w:t>
      </w:r>
      <w:r w:rsidR="00B84346">
        <w:rPr>
          <w:szCs w:val="28"/>
        </w:rPr>
        <w:t xml:space="preserve"> </w:t>
      </w:r>
      <w:r>
        <w:rPr>
          <w:szCs w:val="28"/>
        </w:rPr>
        <w:t>2022 г.</w:t>
      </w:r>
      <w:r w:rsidR="00B84346">
        <w:rPr>
          <w:szCs w:val="28"/>
        </w:rPr>
        <w:t xml:space="preserve"> на 6,0%</w:t>
      </w:r>
      <w:r w:rsidR="003C4B12">
        <w:rPr>
          <w:szCs w:val="28"/>
        </w:rPr>
        <w:t>».</w:t>
      </w:r>
    </w:p>
    <w:p w:rsidR="007065EF" w:rsidRDefault="00F4372E" w:rsidP="0010371E">
      <w:pPr>
        <w:pStyle w:val="a6"/>
        <w:ind w:firstLine="567"/>
      </w:pPr>
      <w:r>
        <w:t>1.</w:t>
      </w:r>
      <w:r w:rsidR="002D1E86">
        <w:t>6</w:t>
      </w:r>
      <w:r>
        <w:t xml:space="preserve">. </w:t>
      </w:r>
      <w:r w:rsidRPr="00993798">
        <w:t>приложени</w:t>
      </w:r>
      <w:r>
        <w:t xml:space="preserve">я </w:t>
      </w:r>
      <w:r w:rsidR="001F2A96">
        <w:t>1,</w:t>
      </w:r>
      <w:r w:rsidR="00D02038">
        <w:t xml:space="preserve"> 2, 3, </w:t>
      </w:r>
      <w:r w:rsidR="003C4B12">
        <w:t xml:space="preserve">4, </w:t>
      </w:r>
      <w:r w:rsidR="00D02038">
        <w:t>5, 6</w:t>
      </w:r>
      <w:r w:rsidRPr="00993798">
        <w:t xml:space="preserve"> изложить в редакции, согласно приложени</w:t>
      </w:r>
      <w:r>
        <w:t>ям 1, 2, 3, 4, 5</w:t>
      </w:r>
      <w:r w:rsidR="001A5015">
        <w:t>, 6</w:t>
      </w:r>
      <w:r w:rsidR="009A1EF9">
        <w:t xml:space="preserve"> </w:t>
      </w:r>
      <w:r w:rsidRPr="00993798">
        <w:t>к настоящему решению</w:t>
      </w:r>
      <w:r w:rsidR="001A5015">
        <w:t>.</w:t>
      </w:r>
    </w:p>
    <w:p w:rsidR="009D472A" w:rsidRDefault="007065EF" w:rsidP="0010371E">
      <w:pPr>
        <w:pStyle w:val="a6"/>
        <w:ind w:firstLine="567"/>
        <w:rPr>
          <w:szCs w:val="28"/>
        </w:rPr>
      </w:pPr>
      <w:r w:rsidRPr="00112516">
        <w:rPr>
          <w:szCs w:val="28"/>
        </w:rPr>
        <w:t xml:space="preserve">2. </w:t>
      </w:r>
      <w:r w:rsidR="009D472A" w:rsidRPr="009D472A">
        <w:rPr>
          <w:szCs w:val="28"/>
        </w:rPr>
        <w:t xml:space="preserve">Опубликовать настоящее решение в газете «Новости», </w:t>
      </w:r>
      <w:r w:rsidR="009D472A" w:rsidRPr="009D472A">
        <w:t>сетевых изданиях www.gorn-novosti.ru, www.gornozavodskii.ru</w:t>
      </w:r>
      <w:r w:rsidR="009D472A" w:rsidRPr="009D472A">
        <w:rPr>
          <w:szCs w:val="28"/>
        </w:rPr>
        <w:t>.</w:t>
      </w:r>
    </w:p>
    <w:p w:rsidR="008D4C4C" w:rsidRPr="008D4C4C" w:rsidRDefault="008D4C4C" w:rsidP="001037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Настоящее решение вступает в силу с момента опубликования за исключением положений, для которых установлены иные сроки вступления в силу.</w:t>
      </w:r>
    </w:p>
    <w:p w:rsidR="008D4C4C" w:rsidRPr="008D4C4C" w:rsidRDefault="009D1B56" w:rsidP="001037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У</w:t>
      </w:r>
      <w:r w:rsidR="008D4C4C">
        <w:rPr>
          <w:szCs w:val="28"/>
        </w:rPr>
        <w:t>становить, что пункт 1.</w:t>
      </w:r>
      <w:r w:rsidR="00B137BB">
        <w:rPr>
          <w:szCs w:val="28"/>
        </w:rPr>
        <w:t>5</w:t>
      </w:r>
      <w:r w:rsidR="008D4C4C">
        <w:rPr>
          <w:szCs w:val="28"/>
        </w:rPr>
        <w:t xml:space="preserve"> настоящего решения вступа</w:t>
      </w:r>
      <w:r w:rsidR="001A5015">
        <w:rPr>
          <w:szCs w:val="28"/>
        </w:rPr>
        <w:t>е</w:t>
      </w:r>
      <w:r w:rsidR="008D4C4C">
        <w:rPr>
          <w:szCs w:val="28"/>
        </w:rPr>
        <w:t xml:space="preserve">т в силу </w:t>
      </w:r>
      <w:r w:rsidR="000E19D0">
        <w:rPr>
          <w:szCs w:val="28"/>
        </w:rPr>
        <w:t xml:space="preserve">с момента опубликования и распространяет действие на правоотношения, возникшие </w:t>
      </w:r>
      <w:r w:rsidR="008D4C4C">
        <w:rPr>
          <w:szCs w:val="28"/>
        </w:rPr>
        <w:t xml:space="preserve">с 01 </w:t>
      </w:r>
      <w:r w:rsidR="009A1EF9">
        <w:rPr>
          <w:szCs w:val="28"/>
        </w:rPr>
        <w:t>октября</w:t>
      </w:r>
      <w:r w:rsidR="008D4C4C">
        <w:rPr>
          <w:szCs w:val="28"/>
        </w:rPr>
        <w:t xml:space="preserve"> 2022 г.</w:t>
      </w:r>
    </w:p>
    <w:p w:rsidR="007065EF" w:rsidRPr="00526F4B" w:rsidRDefault="007065EF" w:rsidP="001037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Cs w:val="28"/>
        </w:rPr>
      </w:pPr>
      <w:proofErr w:type="gramStart"/>
      <w:r w:rsidRPr="001C6EEC">
        <w:t>Контроль за</w:t>
      </w:r>
      <w:proofErr w:type="gramEnd"/>
      <w:r w:rsidRPr="001C6EEC">
        <w:t xml:space="preserve"> исполнением настоящего решения возложить </w:t>
      </w:r>
      <w:r w:rsidRPr="001C6EEC">
        <w:rPr>
          <w:szCs w:val="28"/>
        </w:rPr>
        <w:t xml:space="preserve">на постоянный </w:t>
      </w:r>
      <w:r w:rsidR="00790C2A">
        <w:rPr>
          <w:szCs w:val="28"/>
        </w:rPr>
        <w:t xml:space="preserve">депутатский </w:t>
      </w:r>
      <w:r w:rsidRPr="001C6EEC">
        <w:rPr>
          <w:szCs w:val="28"/>
        </w:rPr>
        <w:t xml:space="preserve">комитет </w:t>
      </w:r>
      <w:r>
        <w:rPr>
          <w:szCs w:val="28"/>
        </w:rPr>
        <w:t xml:space="preserve">Думы </w:t>
      </w:r>
      <w:r w:rsidRPr="001C6EEC">
        <w:rPr>
          <w:szCs w:val="28"/>
        </w:rPr>
        <w:t>Горнозаводско</w:t>
      </w:r>
      <w:r>
        <w:rPr>
          <w:szCs w:val="28"/>
        </w:rPr>
        <w:t>го</w:t>
      </w:r>
      <w:r w:rsidRPr="001C6EEC">
        <w:rPr>
          <w:szCs w:val="28"/>
        </w:rPr>
        <w:t xml:space="preserve"> городско</w:t>
      </w:r>
      <w:r>
        <w:rPr>
          <w:szCs w:val="28"/>
        </w:rPr>
        <w:t>го округа</w:t>
      </w:r>
      <w:r w:rsidR="009A1EF9">
        <w:rPr>
          <w:szCs w:val="28"/>
        </w:rPr>
        <w:t xml:space="preserve"> </w:t>
      </w:r>
      <w:r w:rsidR="00485DAF">
        <w:rPr>
          <w:szCs w:val="28"/>
        </w:rPr>
        <w:t xml:space="preserve">Пермского края </w:t>
      </w:r>
      <w:r w:rsidRPr="001C6EEC">
        <w:rPr>
          <w:szCs w:val="28"/>
        </w:rPr>
        <w:t xml:space="preserve">по </w:t>
      </w:r>
      <w:r w:rsidRPr="001C6EEC">
        <w:rPr>
          <w:rFonts w:eastAsia="Calibri"/>
          <w:szCs w:val="28"/>
        </w:rPr>
        <w:t>экономическим вопросам, бюджету, налогам и развитию инфраструктуры</w:t>
      </w:r>
      <w:r w:rsidRPr="001C6EEC">
        <w:t xml:space="preserve"> (Кетов Ю.И.)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8678E3" w:rsidTr="00A53CB1">
        <w:tc>
          <w:tcPr>
            <w:tcW w:w="5069" w:type="dxa"/>
            <w:hideMark/>
          </w:tcPr>
          <w:p w:rsidR="008678E3" w:rsidRDefault="008678E3" w:rsidP="00A53CB1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Председатель Думы Горнозаводского городского округа Пермского края</w:t>
            </w:r>
            <w:r>
              <w:rPr>
                <w:szCs w:val="28"/>
              </w:rPr>
              <w:br/>
            </w:r>
          </w:p>
          <w:p w:rsidR="008678E3" w:rsidRDefault="008678E3" w:rsidP="00A53CB1">
            <w:pPr>
              <w:pStyle w:val="a6"/>
              <w:ind w:firstLine="0"/>
              <w:rPr>
                <w:szCs w:val="28"/>
              </w:rPr>
            </w:pPr>
          </w:p>
          <w:p w:rsidR="008678E3" w:rsidRDefault="008678E3" w:rsidP="00A53CB1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="002D1E86">
              <w:rPr>
                <w:szCs w:val="28"/>
              </w:rPr>
              <w:t>_</w:t>
            </w:r>
            <w:bookmarkStart w:id="0" w:name="_GoBack"/>
            <w:bookmarkEnd w:id="0"/>
            <w:r>
              <w:rPr>
                <w:szCs w:val="28"/>
              </w:rPr>
              <w:t>________ В.Т. Роман</w:t>
            </w:r>
          </w:p>
        </w:tc>
        <w:tc>
          <w:tcPr>
            <w:tcW w:w="5069" w:type="dxa"/>
            <w:hideMark/>
          </w:tcPr>
          <w:p w:rsidR="008678E3" w:rsidRDefault="001A5015" w:rsidP="00A53CB1">
            <w:pPr>
              <w:pStyle w:val="aa"/>
              <w:ind w:left="318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678E3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8678E3">
              <w:rPr>
                <w:szCs w:val="28"/>
              </w:rPr>
              <w:t xml:space="preserve"> городского округа - глав</w:t>
            </w:r>
            <w:r>
              <w:rPr>
                <w:szCs w:val="28"/>
              </w:rPr>
              <w:t>а</w:t>
            </w:r>
            <w:r w:rsidR="008678E3">
              <w:rPr>
                <w:szCs w:val="28"/>
              </w:rPr>
              <w:t xml:space="preserve"> администрации Горнозаводского городского округа  Пермского края</w:t>
            </w:r>
          </w:p>
          <w:p w:rsidR="008678E3" w:rsidRDefault="008678E3" w:rsidP="00A53CB1">
            <w:pPr>
              <w:pStyle w:val="a6"/>
              <w:ind w:left="318" w:firstLine="0"/>
              <w:rPr>
                <w:szCs w:val="28"/>
              </w:rPr>
            </w:pPr>
          </w:p>
          <w:p w:rsidR="008678E3" w:rsidRDefault="008678E3" w:rsidP="001A5015">
            <w:pPr>
              <w:pStyle w:val="a6"/>
              <w:ind w:left="318" w:firstLine="0"/>
              <w:rPr>
                <w:szCs w:val="28"/>
              </w:rPr>
            </w:pPr>
            <w:r>
              <w:rPr>
                <w:szCs w:val="28"/>
              </w:rPr>
              <w:t xml:space="preserve">_________________ </w:t>
            </w:r>
            <w:r w:rsidR="001A5015">
              <w:rPr>
                <w:szCs w:val="28"/>
              </w:rPr>
              <w:t>В.В.</w:t>
            </w:r>
            <w:r w:rsidR="009A1EF9">
              <w:rPr>
                <w:szCs w:val="28"/>
              </w:rPr>
              <w:t xml:space="preserve"> </w:t>
            </w:r>
            <w:r w:rsidR="001A5015">
              <w:rPr>
                <w:szCs w:val="28"/>
              </w:rPr>
              <w:t>Лумпов</w:t>
            </w:r>
          </w:p>
        </w:tc>
      </w:tr>
    </w:tbl>
    <w:p w:rsidR="009324E8" w:rsidRDefault="009324E8" w:rsidP="002D1E86">
      <w:pPr>
        <w:pStyle w:val="a6"/>
      </w:pPr>
    </w:p>
    <w:sectPr w:rsidR="009324E8" w:rsidSect="00585235">
      <w:headerReference w:type="even" r:id="rId9"/>
      <w:footerReference w:type="default" r:id="rId10"/>
      <w:type w:val="continuous"/>
      <w:pgSz w:w="11907" w:h="16840" w:code="9"/>
      <w:pgMar w:top="1134" w:right="567" w:bottom="425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BE" w:rsidRDefault="00D346BE">
      <w:r>
        <w:separator/>
      </w:r>
    </w:p>
  </w:endnote>
  <w:endnote w:type="continuationSeparator" w:id="0">
    <w:p w:rsidR="00D346BE" w:rsidRDefault="00D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FE" w:rsidRDefault="00E66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BE" w:rsidRDefault="00D346BE">
      <w:r>
        <w:separator/>
      </w:r>
    </w:p>
  </w:footnote>
  <w:footnote w:type="continuationSeparator" w:id="0">
    <w:p w:rsidR="00D346BE" w:rsidRDefault="00D3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FE" w:rsidRDefault="0052492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65F"/>
    <w:multiLevelType w:val="hybridMultilevel"/>
    <w:tmpl w:val="F1F843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6E32"/>
    <w:multiLevelType w:val="hybridMultilevel"/>
    <w:tmpl w:val="9C2232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C13358"/>
    <w:multiLevelType w:val="hybridMultilevel"/>
    <w:tmpl w:val="CFC67582"/>
    <w:lvl w:ilvl="0" w:tplc="CE867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082F9E"/>
    <w:multiLevelType w:val="hybridMultilevel"/>
    <w:tmpl w:val="32928F26"/>
    <w:lvl w:ilvl="0" w:tplc="78AA8C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8B"/>
    <w:rsid w:val="0001438F"/>
    <w:rsid w:val="000145AF"/>
    <w:rsid w:val="00020736"/>
    <w:rsid w:val="0004104C"/>
    <w:rsid w:val="00042C51"/>
    <w:rsid w:val="00044D57"/>
    <w:rsid w:val="00047B22"/>
    <w:rsid w:val="000503B3"/>
    <w:rsid w:val="0007003C"/>
    <w:rsid w:val="0007590D"/>
    <w:rsid w:val="00076CEC"/>
    <w:rsid w:val="00081FE7"/>
    <w:rsid w:val="00085AC0"/>
    <w:rsid w:val="000A2369"/>
    <w:rsid w:val="000A409D"/>
    <w:rsid w:val="000B51BB"/>
    <w:rsid w:val="000C5764"/>
    <w:rsid w:val="000C7AB5"/>
    <w:rsid w:val="000E02D2"/>
    <w:rsid w:val="000E19D0"/>
    <w:rsid w:val="0010371E"/>
    <w:rsid w:val="00112516"/>
    <w:rsid w:val="00116B48"/>
    <w:rsid w:val="0013607C"/>
    <w:rsid w:val="00141143"/>
    <w:rsid w:val="00143481"/>
    <w:rsid w:val="00155216"/>
    <w:rsid w:val="00174FFF"/>
    <w:rsid w:val="0017500D"/>
    <w:rsid w:val="00177316"/>
    <w:rsid w:val="00181682"/>
    <w:rsid w:val="00182CA6"/>
    <w:rsid w:val="00187476"/>
    <w:rsid w:val="001915C6"/>
    <w:rsid w:val="00196FC2"/>
    <w:rsid w:val="001A5015"/>
    <w:rsid w:val="001B297C"/>
    <w:rsid w:val="001C7FB1"/>
    <w:rsid w:val="001E759B"/>
    <w:rsid w:val="001F2A96"/>
    <w:rsid w:val="00205652"/>
    <w:rsid w:val="00211E0D"/>
    <w:rsid w:val="002218F9"/>
    <w:rsid w:val="00227FF5"/>
    <w:rsid w:val="00237162"/>
    <w:rsid w:val="00251895"/>
    <w:rsid w:val="002570D8"/>
    <w:rsid w:val="0027251E"/>
    <w:rsid w:val="0028426F"/>
    <w:rsid w:val="00295480"/>
    <w:rsid w:val="00296A6C"/>
    <w:rsid w:val="00297E8A"/>
    <w:rsid w:val="002B15D4"/>
    <w:rsid w:val="002B4333"/>
    <w:rsid w:val="002C3605"/>
    <w:rsid w:val="002C6278"/>
    <w:rsid w:val="002C6D62"/>
    <w:rsid w:val="002D1E86"/>
    <w:rsid w:val="002D2C7E"/>
    <w:rsid w:val="002F5465"/>
    <w:rsid w:val="0031004B"/>
    <w:rsid w:val="003206FB"/>
    <w:rsid w:val="00321260"/>
    <w:rsid w:val="00324093"/>
    <w:rsid w:val="00334E42"/>
    <w:rsid w:val="00354E47"/>
    <w:rsid w:val="00365AD0"/>
    <w:rsid w:val="00375256"/>
    <w:rsid w:val="00391165"/>
    <w:rsid w:val="003A2877"/>
    <w:rsid w:val="003A3F13"/>
    <w:rsid w:val="003A6E1B"/>
    <w:rsid w:val="003B37AF"/>
    <w:rsid w:val="003C4B12"/>
    <w:rsid w:val="003C4F54"/>
    <w:rsid w:val="003D0B55"/>
    <w:rsid w:val="003D35B6"/>
    <w:rsid w:val="003D4490"/>
    <w:rsid w:val="003D73B2"/>
    <w:rsid w:val="003E192C"/>
    <w:rsid w:val="003E35A8"/>
    <w:rsid w:val="003F64DA"/>
    <w:rsid w:val="00401867"/>
    <w:rsid w:val="004022D5"/>
    <w:rsid w:val="00402B0E"/>
    <w:rsid w:val="00411055"/>
    <w:rsid w:val="0041363B"/>
    <w:rsid w:val="0041494E"/>
    <w:rsid w:val="0042638A"/>
    <w:rsid w:val="0044626E"/>
    <w:rsid w:val="00455FB1"/>
    <w:rsid w:val="00460F08"/>
    <w:rsid w:val="00472994"/>
    <w:rsid w:val="00477F51"/>
    <w:rsid w:val="00485DAF"/>
    <w:rsid w:val="004958C7"/>
    <w:rsid w:val="004B02F7"/>
    <w:rsid w:val="004B6D90"/>
    <w:rsid w:val="005147B0"/>
    <w:rsid w:val="005159EA"/>
    <w:rsid w:val="0052251F"/>
    <w:rsid w:val="00524925"/>
    <w:rsid w:val="00526E14"/>
    <w:rsid w:val="00526F4B"/>
    <w:rsid w:val="005270F8"/>
    <w:rsid w:val="00533CA4"/>
    <w:rsid w:val="00537AC3"/>
    <w:rsid w:val="0054644B"/>
    <w:rsid w:val="005516B0"/>
    <w:rsid w:val="00557BB1"/>
    <w:rsid w:val="005624AE"/>
    <w:rsid w:val="005775BA"/>
    <w:rsid w:val="0058205A"/>
    <w:rsid w:val="00585235"/>
    <w:rsid w:val="00590F10"/>
    <w:rsid w:val="005A6BF8"/>
    <w:rsid w:val="005B554A"/>
    <w:rsid w:val="005D0919"/>
    <w:rsid w:val="005D132A"/>
    <w:rsid w:val="005D59E5"/>
    <w:rsid w:val="005E53EB"/>
    <w:rsid w:val="005F5D20"/>
    <w:rsid w:val="0060778A"/>
    <w:rsid w:val="00615084"/>
    <w:rsid w:val="00615890"/>
    <w:rsid w:val="00617C85"/>
    <w:rsid w:val="0062126E"/>
    <w:rsid w:val="006328E3"/>
    <w:rsid w:val="006338CA"/>
    <w:rsid w:val="00635B58"/>
    <w:rsid w:val="006602BF"/>
    <w:rsid w:val="00664FBE"/>
    <w:rsid w:val="006654EE"/>
    <w:rsid w:val="00665790"/>
    <w:rsid w:val="006910D7"/>
    <w:rsid w:val="006A45C3"/>
    <w:rsid w:val="006E0168"/>
    <w:rsid w:val="007065EF"/>
    <w:rsid w:val="00707257"/>
    <w:rsid w:val="0071242D"/>
    <w:rsid w:val="00735FA0"/>
    <w:rsid w:val="00742760"/>
    <w:rsid w:val="00744D2C"/>
    <w:rsid w:val="007476F6"/>
    <w:rsid w:val="007535B0"/>
    <w:rsid w:val="00753A68"/>
    <w:rsid w:val="00756FD3"/>
    <w:rsid w:val="007629B0"/>
    <w:rsid w:val="0077005D"/>
    <w:rsid w:val="00770108"/>
    <w:rsid w:val="00771086"/>
    <w:rsid w:val="00776CEB"/>
    <w:rsid w:val="00785796"/>
    <w:rsid w:val="00790C2A"/>
    <w:rsid w:val="00791831"/>
    <w:rsid w:val="007942C1"/>
    <w:rsid w:val="00794840"/>
    <w:rsid w:val="007A14A8"/>
    <w:rsid w:val="007A2500"/>
    <w:rsid w:val="007A637D"/>
    <w:rsid w:val="007B705A"/>
    <w:rsid w:val="007F201B"/>
    <w:rsid w:val="007F3B78"/>
    <w:rsid w:val="008100EC"/>
    <w:rsid w:val="00810F6C"/>
    <w:rsid w:val="00815F4B"/>
    <w:rsid w:val="00816924"/>
    <w:rsid w:val="00822A9D"/>
    <w:rsid w:val="008272A3"/>
    <w:rsid w:val="00837382"/>
    <w:rsid w:val="008414AE"/>
    <w:rsid w:val="00847C00"/>
    <w:rsid w:val="008678E3"/>
    <w:rsid w:val="00881F3A"/>
    <w:rsid w:val="0088393F"/>
    <w:rsid w:val="00885419"/>
    <w:rsid w:val="008873DB"/>
    <w:rsid w:val="008A4C94"/>
    <w:rsid w:val="008A7338"/>
    <w:rsid w:val="008B7EAD"/>
    <w:rsid w:val="008C03AE"/>
    <w:rsid w:val="008C344F"/>
    <w:rsid w:val="008C6827"/>
    <w:rsid w:val="008D2394"/>
    <w:rsid w:val="008D3B7A"/>
    <w:rsid w:val="008D4C4C"/>
    <w:rsid w:val="008E10A8"/>
    <w:rsid w:val="008F4A5C"/>
    <w:rsid w:val="009144B1"/>
    <w:rsid w:val="00914E0D"/>
    <w:rsid w:val="00917624"/>
    <w:rsid w:val="0093104D"/>
    <w:rsid w:val="009324E8"/>
    <w:rsid w:val="0094586E"/>
    <w:rsid w:val="00945CFF"/>
    <w:rsid w:val="00957DA5"/>
    <w:rsid w:val="0096370E"/>
    <w:rsid w:val="00973583"/>
    <w:rsid w:val="00973858"/>
    <w:rsid w:val="00974D22"/>
    <w:rsid w:val="00980DB4"/>
    <w:rsid w:val="009A1EF9"/>
    <w:rsid w:val="009A5FE1"/>
    <w:rsid w:val="009B29FF"/>
    <w:rsid w:val="009D1B56"/>
    <w:rsid w:val="009D472A"/>
    <w:rsid w:val="009D7D2B"/>
    <w:rsid w:val="009E6208"/>
    <w:rsid w:val="009F4D73"/>
    <w:rsid w:val="00A05AAF"/>
    <w:rsid w:val="00A14BF2"/>
    <w:rsid w:val="00A2657E"/>
    <w:rsid w:val="00A4465E"/>
    <w:rsid w:val="00A644C3"/>
    <w:rsid w:val="00A66E46"/>
    <w:rsid w:val="00A80D40"/>
    <w:rsid w:val="00A8118C"/>
    <w:rsid w:val="00A85C6E"/>
    <w:rsid w:val="00AB4589"/>
    <w:rsid w:val="00AB7D55"/>
    <w:rsid w:val="00AD08E9"/>
    <w:rsid w:val="00AD5DC9"/>
    <w:rsid w:val="00AE1BFA"/>
    <w:rsid w:val="00AE6E79"/>
    <w:rsid w:val="00AF2F98"/>
    <w:rsid w:val="00B03D98"/>
    <w:rsid w:val="00B137BB"/>
    <w:rsid w:val="00B362F9"/>
    <w:rsid w:val="00B36761"/>
    <w:rsid w:val="00B37354"/>
    <w:rsid w:val="00B42C1C"/>
    <w:rsid w:val="00B4571A"/>
    <w:rsid w:val="00B56583"/>
    <w:rsid w:val="00B66DDC"/>
    <w:rsid w:val="00B71E79"/>
    <w:rsid w:val="00B77244"/>
    <w:rsid w:val="00B80D04"/>
    <w:rsid w:val="00B829C5"/>
    <w:rsid w:val="00B84346"/>
    <w:rsid w:val="00B94866"/>
    <w:rsid w:val="00B94D2E"/>
    <w:rsid w:val="00BB011D"/>
    <w:rsid w:val="00BC5A0B"/>
    <w:rsid w:val="00BC5AB4"/>
    <w:rsid w:val="00BD13FE"/>
    <w:rsid w:val="00BF2873"/>
    <w:rsid w:val="00C0522A"/>
    <w:rsid w:val="00C22290"/>
    <w:rsid w:val="00C265FD"/>
    <w:rsid w:val="00C46139"/>
    <w:rsid w:val="00C47C00"/>
    <w:rsid w:val="00C6211B"/>
    <w:rsid w:val="00C64C7B"/>
    <w:rsid w:val="00CA3B1B"/>
    <w:rsid w:val="00CB6C17"/>
    <w:rsid w:val="00CC265F"/>
    <w:rsid w:val="00CC277B"/>
    <w:rsid w:val="00CD4629"/>
    <w:rsid w:val="00D02038"/>
    <w:rsid w:val="00D11882"/>
    <w:rsid w:val="00D259AD"/>
    <w:rsid w:val="00D26DB0"/>
    <w:rsid w:val="00D346BE"/>
    <w:rsid w:val="00D43DF8"/>
    <w:rsid w:val="00D50B8B"/>
    <w:rsid w:val="00D542AB"/>
    <w:rsid w:val="00D6032F"/>
    <w:rsid w:val="00D62E96"/>
    <w:rsid w:val="00D74CE8"/>
    <w:rsid w:val="00D76EC1"/>
    <w:rsid w:val="00D81CA3"/>
    <w:rsid w:val="00D96BA5"/>
    <w:rsid w:val="00DA07CE"/>
    <w:rsid w:val="00DC1E6F"/>
    <w:rsid w:val="00DD0D6E"/>
    <w:rsid w:val="00DD3F7F"/>
    <w:rsid w:val="00DF37D6"/>
    <w:rsid w:val="00DF5962"/>
    <w:rsid w:val="00E06186"/>
    <w:rsid w:val="00E30995"/>
    <w:rsid w:val="00E47D9B"/>
    <w:rsid w:val="00E662FE"/>
    <w:rsid w:val="00E87691"/>
    <w:rsid w:val="00E95903"/>
    <w:rsid w:val="00E9742F"/>
    <w:rsid w:val="00E9762B"/>
    <w:rsid w:val="00EB52A5"/>
    <w:rsid w:val="00EE1528"/>
    <w:rsid w:val="00EE3D28"/>
    <w:rsid w:val="00EF39AB"/>
    <w:rsid w:val="00F14815"/>
    <w:rsid w:val="00F220D5"/>
    <w:rsid w:val="00F22A71"/>
    <w:rsid w:val="00F2508D"/>
    <w:rsid w:val="00F27514"/>
    <w:rsid w:val="00F4372E"/>
    <w:rsid w:val="00F545A5"/>
    <w:rsid w:val="00F605AA"/>
    <w:rsid w:val="00F6616C"/>
    <w:rsid w:val="00F72E7D"/>
    <w:rsid w:val="00F90A3F"/>
    <w:rsid w:val="00F91235"/>
    <w:rsid w:val="00F93D19"/>
    <w:rsid w:val="00F94C09"/>
    <w:rsid w:val="00FA5159"/>
    <w:rsid w:val="00FA794A"/>
    <w:rsid w:val="00FB0620"/>
    <w:rsid w:val="00FB09A6"/>
    <w:rsid w:val="00FB7D2A"/>
    <w:rsid w:val="00FD3928"/>
    <w:rsid w:val="00FF111E"/>
    <w:rsid w:val="00FF3F44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94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50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47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9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41494E"/>
    <w:pPr>
      <w:suppressAutoHyphens/>
      <w:spacing w:after="240" w:line="240" w:lineRule="exact"/>
    </w:pPr>
    <w:rPr>
      <w:b/>
    </w:rPr>
  </w:style>
  <w:style w:type="paragraph" w:styleId="a6">
    <w:name w:val="Body Text"/>
    <w:aliases w:val="Знак"/>
    <w:basedOn w:val="a"/>
    <w:link w:val="a7"/>
    <w:rsid w:val="0041494E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41494E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41494E"/>
    <w:pPr>
      <w:suppressAutoHyphens/>
    </w:pPr>
    <w:rPr>
      <w:sz w:val="20"/>
    </w:rPr>
  </w:style>
  <w:style w:type="paragraph" w:styleId="aa">
    <w:name w:val="Signature"/>
    <w:basedOn w:val="a"/>
    <w:next w:val="a6"/>
    <w:link w:val="ab"/>
    <w:rsid w:val="004149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41494E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41494E"/>
  </w:style>
  <w:style w:type="paragraph" w:customStyle="1" w:styleId="ae">
    <w:name w:val="Подпись на общем бланке"/>
    <w:basedOn w:val="aa"/>
    <w:next w:val="a6"/>
    <w:rsid w:val="0041494E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81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B8B"/>
    <w:rPr>
      <w:rFonts w:ascii="Cambria" w:hAnsi="Cambria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rsid w:val="00D50B8B"/>
    <w:rPr>
      <w:sz w:val="28"/>
    </w:rPr>
  </w:style>
  <w:style w:type="character" w:customStyle="1" w:styleId="a7">
    <w:name w:val="Основной текст Знак"/>
    <w:aliases w:val="Знак Знак"/>
    <w:basedOn w:val="a0"/>
    <w:link w:val="a6"/>
    <w:rsid w:val="00D50B8B"/>
    <w:rPr>
      <w:sz w:val="28"/>
    </w:rPr>
  </w:style>
  <w:style w:type="character" w:customStyle="1" w:styleId="ab">
    <w:name w:val="Подпись Знак"/>
    <w:basedOn w:val="a0"/>
    <w:link w:val="aa"/>
    <w:rsid w:val="00D50B8B"/>
    <w:rPr>
      <w:sz w:val="28"/>
    </w:rPr>
  </w:style>
  <w:style w:type="paragraph" w:customStyle="1" w:styleId="af1">
    <w:name w:val="Текст акта"/>
    <w:rsid w:val="00D50B8B"/>
    <w:pPr>
      <w:widowControl w:val="0"/>
      <w:ind w:firstLine="709"/>
      <w:jc w:val="both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47B2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2">
    <w:name w:val="List Paragraph"/>
    <w:basedOn w:val="a"/>
    <w:uiPriority w:val="34"/>
    <w:qFormat/>
    <w:rsid w:val="00F27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2751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94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50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47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9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41494E"/>
    <w:pPr>
      <w:suppressAutoHyphens/>
      <w:spacing w:after="240" w:line="240" w:lineRule="exact"/>
    </w:pPr>
    <w:rPr>
      <w:b/>
    </w:rPr>
  </w:style>
  <w:style w:type="paragraph" w:styleId="a6">
    <w:name w:val="Body Text"/>
    <w:aliases w:val="Знак"/>
    <w:basedOn w:val="a"/>
    <w:link w:val="a7"/>
    <w:rsid w:val="0041494E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41494E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41494E"/>
    <w:pPr>
      <w:suppressAutoHyphens/>
    </w:pPr>
    <w:rPr>
      <w:sz w:val="20"/>
    </w:rPr>
  </w:style>
  <w:style w:type="paragraph" w:styleId="aa">
    <w:name w:val="Signature"/>
    <w:basedOn w:val="a"/>
    <w:next w:val="a6"/>
    <w:link w:val="ab"/>
    <w:rsid w:val="004149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41494E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41494E"/>
  </w:style>
  <w:style w:type="paragraph" w:customStyle="1" w:styleId="ae">
    <w:name w:val="Подпись на общем бланке"/>
    <w:basedOn w:val="aa"/>
    <w:next w:val="a6"/>
    <w:rsid w:val="0041494E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81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B8B"/>
    <w:rPr>
      <w:rFonts w:ascii="Cambria" w:hAnsi="Cambria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rsid w:val="00D50B8B"/>
    <w:rPr>
      <w:sz w:val="28"/>
    </w:rPr>
  </w:style>
  <w:style w:type="character" w:customStyle="1" w:styleId="a7">
    <w:name w:val="Основной текст Знак"/>
    <w:aliases w:val="Знак Знак"/>
    <w:basedOn w:val="a0"/>
    <w:link w:val="a6"/>
    <w:rsid w:val="00D50B8B"/>
    <w:rPr>
      <w:sz w:val="28"/>
    </w:rPr>
  </w:style>
  <w:style w:type="character" w:customStyle="1" w:styleId="ab">
    <w:name w:val="Подпись Знак"/>
    <w:basedOn w:val="a0"/>
    <w:link w:val="aa"/>
    <w:rsid w:val="00D50B8B"/>
    <w:rPr>
      <w:sz w:val="28"/>
    </w:rPr>
  </w:style>
  <w:style w:type="paragraph" w:customStyle="1" w:styleId="af1">
    <w:name w:val="Текст акта"/>
    <w:rsid w:val="00D50B8B"/>
    <w:pPr>
      <w:widowControl w:val="0"/>
      <w:ind w:firstLine="709"/>
      <w:jc w:val="both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47B2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2">
    <w:name w:val="List Paragraph"/>
    <w:basedOn w:val="a"/>
    <w:uiPriority w:val="34"/>
    <w:qFormat/>
    <w:rsid w:val="00F27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2751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2022-09-21T06:00:00Z</cp:lastPrinted>
  <dcterms:created xsi:type="dcterms:W3CDTF">2022-09-28T11:33:00Z</dcterms:created>
  <dcterms:modified xsi:type="dcterms:W3CDTF">2022-09-28T11:35:00Z</dcterms:modified>
</cp:coreProperties>
</file>