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B3" w:rsidRDefault="00345DA4" w:rsidP="00265EAE">
      <w:pPr>
        <w:pStyle w:val="a5"/>
        <w:spacing w:after="338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9.35pt;margin-top:182.1pt;width:97.9pt;height:15.5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zS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SA/MOXpO5WA10MHfnqAfeNqqKruXhRfFeJiXRO+o7dSir6mpIT0fHPTPbs6&#10;4igDsu0/iBLikL0WFmioZGsAoRoI0KFNT6fWmFwKEzIIZ7MZHBVw5sfLMJrbECSZbndS6XdUtMgY&#10;KZbQeotODvdKm2xIMrmYYFzkrGls+xt+sQGO4w7EhqvmzGRhu/kj9uJNtIlCJwwWGyf0ssy5zdeh&#10;s8j95TybZet15v80cf0wqVlZUm7CTMrywz/r3FHjoyZO2lKiYaWBMykpuduuG4kOBJSd2+9YkDM3&#10;9zINWwTg8oIS1Na7C2InX0RLJ8zDuRMvvcjx/PguXnhhHGb5JaV7xum/U0J9iuN5MB/F9Ftunv1e&#10;cyNJyzTMjoa1KY5OTiQxEtzw0rZWE9aM9lkpTPrPpYB2T422gjUaHdWqh+1wfBoAZsS8FeUTKFgK&#10;EBhoEeYeGLWQ3zHqYYakWH3bE0kxat5zeAVm4EyGnIztZBBewNUUa4xGc63HwbTvJNvVgDy+My5u&#10;4aVUzIr4OYvj+4K5YLkcZ5gZPOf/1ut50q5+AQAA//8DAFBLAwQUAAYACAAAACEA9qkMweAAAAAM&#10;AQAADwAAAGRycy9kb3ducmV2LnhtbEyPwU7DMAyG70i8Q+RJ3FiygUpbmk4TghMSoisHjmnjtdEa&#10;pzTZVt6e7MSOtj/9/v5iM9uBnXDyxpGE1VIAQ2qdNtRJ+Krf7lNgPijSanCEEn7Rw6a8vSlUrt2Z&#10;KjztQsdiCPlcSehDGHPOfdujVX7pRqR427vJqhDHqeN6UucYbge+FiLhVhmKH3o14kuP7WF3tBK2&#10;31S9mp+P5rPaV6auM0HvyUHKu8W8fQYWcA7/MFz0ozqU0alxR9KeDRLS5HEdUQkPSfoE7EKIRMR6&#10;TVxlWQq8LPh1ifIPAAD//wMAUEsBAi0AFAAGAAgAAAAhALaDOJL+AAAA4QEAABMAAAAAAAAAAAAA&#10;AAAAAAAAAFtDb250ZW50X1R5cGVzXS54bWxQSwECLQAUAAYACAAAACEAOP0h/9YAAACUAQAACwAA&#10;AAAAAAAAAAAAAAAvAQAAX3JlbHMvLnJlbHNQSwECLQAUAAYACAAAACEA1xn80q4CAACxBQAADgAA&#10;AAAAAAAAAAAAAAAuAgAAZHJzL2Uyb0RvYy54bWxQSwECLQAUAAYACAAAACEA9qkMweAAAAAMAQAA&#10;DwAAAAAAAAAAAAAAAAAIBQAAZHJzL2Rvd25yZXYueG1sUEsFBgAAAAAEAAQA8wAAABUGAAAAAA==&#10;" filled="f" stroked="f">
            <v:textbox inset="0,0,0,0">
              <w:txbxContent>
                <w:p w:rsidR="006F6EB3" w:rsidRDefault="00360D9C" w:rsidP="006F6EB3">
                  <w:pPr>
                    <w:pStyle w:val="a3"/>
                  </w:pPr>
                  <w:r>
                    <w:t>1051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31" type="#_x0000_t202" style="position:absolute;margin-left:123.5pt;margin-top:182.1pt;width:103.1pt;height:16.1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FFrQIAALEFAAAOAAAAZHJzL2Uyb0RvYy54bWysVNuOmzAQfa/Uf7D8TriEXEBLVpsQqkrb&#10;i7TbD3DABKtgU9sJbKv+e8cmZJNdVara8oDG9vjMnJnjubntmxodqVRM8AT7Ew8jynNRML5P8JfH&#10;zFlipDThBakFpwl+ogrfrt6+uenamAaiEnVBJQIQruKuTXCldRu7rsor2hA1ES3lcFgK2RANS7l3&#10;C0k6QG9qN/C8udsJWbRS5FQp2E2HQ7yy+GVJc/2pLBXVqE4w5KbtX9r/zvzd1Q2J95K0FctPaZC/&#10;yKIhjEPQM1RKNEEHyV5BNSyXQolST3LRuKIsWU4tB2Djey/YPFSkpZYLFEe15zKp/webfzx+logV&#10;CZ5ixEkDLXqkvUZr0SPfN+XpWhWD10MLfrqHfWizparae5F/VYiLTUX4nt5JKbqKkgLSszfdi6sD&#10;jjIgu+6DKCAOOWhhgfpSNqZ2UA0E6NCmp3NrTC65CTn1oukCjnI4C7wwBBuSc0k83m6l0u+oaJAx&#10;Eiyh9RadHO+VHlxHFxOMi4zVtW1/za82AHPYgdhw1ZyZLGw3f0RetF1ul6ETBvOtE3pp6txlm9CZ&#10;Z/5ilk7TzSb1f5q4fhhXrCgoN2FGZfnhn3XupPFBE2dtKVGzwsCZlJTc7za1REcCys7sdyrIhZt7&#10;nYatF3B5QckPQm8dRE42Xy6cMAtnTrTwlo7nR+to7oVRmGbXlO4Zp/9OCXUJjmbBbBDTb7l59nvN&#10;jcQN0zA7atYkeHl2IrGR4JYXtrWasHqwL0ph0n8uBbR7bLQVrNHooFbd73r7NM7vYCeKJ1CwFCAw&#10;0CLMPTAqIb9j1MEMSbD6diCSYlS/5/AKzMAZDTkau9EgPIerCdYYDeZGD4Pp0Eq2rwB5fGd38FIy&#10;ZkVsntSQBTAwC5gLlstphpnBc7m2Xs+TdvULAAD//wMAUEsDBBQABgAIAAAAIQDTD8Hp4AAAAAsB&#10;AAAPAAAAZHJzL2Rvd25yZXYueG1sTI/BTsMwEETvSPyDtUhcEHWSktCGOBVCcOFG4cLNjZckwl5H&#10;sZuEfj3LiR5nZzT7ptotzooJx9B7UpCuEhBIjTc9tQo+3l9uNyBC1GS09YQKfjDArr68qHRp/Exv&#10;OO1jK7iEQqkVdDEOpZSh6dDpsPIDEntffnQ6shxbaUY9c7mzMkuSQjrdE3/o9IBPHTbf+6NTUCzP&#10;w83rFrP51NiJPk9pGjFV6vpqeXwAEXGJ/2H4w2d0qJnp4I9kgrAKsjzhLVHBOl/fg+DEXV5kIA58&#10;2eRbkHUlzzfUvwAAAP//AwBQSwECLQAUAAYACAAAACEAtoM4kv4AAADhAQAAEwAAAAAAAAAAAAAA&#10;AAAAAAAAW0NvbnRlbnRfVHlwZXNdLnhtbFBLAQItABQABgAIAAAAIQA4/SH/1gAAAJQBAAALAAAA&#10;AAAAAAAAAAAAAC8BAABfcmVscy8ucmVsc1BLAQItABQABgAIAAAAIQDQ5iFFrQIAALEFAAAOAAAA&#10;AAAAAAAAAAAAAC4CAABkcnMvZTJvRG9jLnhtbFBLAQItABQABgAIAAAAIQDTD8Hp4AAAAAsBAAAP&#10;AAAAAAAAAAAAAAAAAAcFAABkcnMvZG93bnJldi54bWxQSwUGAAAAAAQABADzAAAAFAYAAAAA&#10;" filled="f" stroked="f">
            <v:textbox style="mso-fit-shape-to-text:t" inset="0,0,0,0">
              <w:txbxContent>
                <w:p w:rsidR="00265EAE" w:rsidRDefault="00360D9C" w:rsidP="00265EAE">
                  <w:pPr>
                    <w:pStyle w:val="a3"/>
                  </w:pPr>
                  <w:r>
                    <w:t>30.09.2021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8" type="#_x0000_t75" style="position:absolute;margin-left:68.5pt;margin-top:15.25pt;width:454.95pt;height:228.75pt;z-index:-251657216;visibility:visible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</w:p>
    <w:p w:rsidR="006F6EB3" w:rsidRDefault="006F6EB3" w:rsidP="00265EAE">
      <w:pPr>
        <w:pStyle w:val="a5"/>
        <w:spacing w:after="480"/>
        <w:ind w:right="3402"/>
      </w:pPr>
      <w:bookmarkStart w:id="0" w:name="_GoBack"/>
      <w:r>
        <w:t xml:space="preserve">Об утверждении </w:t>
      </w:r>
      <w:r w:rsidRPr="00326ADA">
        <w:t>проект</w:t>
      </w:r>
      <w:r>
        <w:t>апланировки и проекта межевания территории «Строительство ЛЭП 6 кВ от п.ст. Европейская – до «Петровского лога»(северной границы месторождения рек «Северная-Тискос» на территории Горнозаводского городского округа Пермского края)»</w:t>
      </w:r>
    </w:p>
    <w:bookmarkEnd w:id="0"/>
    <w:p w:rsidR="006F6EB3" w:rsidRDefault="006F6EB3" w:rsidP="00265EAE">
      <w:pPr>
        <w:pStyle w:val="a6"/>
        <w:ind w:firstLine="709"/>
        <w:rPr>
          <w:szCs w:val="28"/>
        </w:rPr>
      </w:pPr>
      <w:r w:rsidRPr="00821B61">
        <w:t>Руково</w:t>
      </w:r>
      <w:r>
        <w:t xml:space="preserve">дствуясь статьями 8, 43,45, </w:t>
      </w:r>
      <w:r w:rsidRPr="00821B61">
        <w:t xml:space="preserve">46 Градостроительного кодекса Российской Федерации, Федеральным законом от 06 октября 2003г. № 131-ФЗ «Об общих принципах </w:t>
      </w:r>
      <w:r w:rsidRPr="00B14E94">
        <w:t>организации</w:t>
      </w:r>
      <w:r w:rsidRPr="00821B61">
        <w:t xml:space="preserve"> местного самоуправления в Российской Федерации», статьями 23, 29 Устава Горнозаводского городского округа</w:t>
      </w:r>
      <w:r>
        <w:t xml:space="preserve"> Пермского края</w:t>
      </w:r>
    </w:p>
    <w:p w:rsidR="006F6EB3" w:rsidRPr="000E3662" w:rsidRDefault="006F6EB3" w:rsidP="00265EAE">
      <w:pPr>
        <w:pStyle w:val="a6"/>
        <w:ind w:firstLine="709"/>
        <w:rPr>
          <w:szCs w:val="28"/>
        </w:rPr>
      </w:pPr>
      <w:r w:rsidRPr="000E3662">
        <w:rPr>
          <w:szCs w:val="28"/>
        </w:rPr>
        <w:t>администрация Горнозаводск</w:t>
      </w:r>
      <w:r>
        <w:rPr>
          <w:szCs w:val="28"/>
        </w:rPr>
        <w:t>ого городского округа Пермского края</w:t>
      </w:r>
      <w:r w:rsidRPr="000E3662">
        <w:rPr>
          <w:szCs w:val="28"/>
        </w:rPr>
        <w:t xml:space="preserve"> ПОСТАНОВЛЯЕТ:</w:t>
      </w:r>
    </w:p>
    <w:p w:rsidR="006F6EB3" w:rsidRDefault="006F6EB3" w:rsidP="00265EAE">
      <w:pPr>
        <w:pStyle w:val="a6"/>
        <w:ind w:firstLine="709"/>
        <w:rPr>
          <w:szCs w:val="28"/>
        </w:rPr>
      </w:pPr>
      <w:r w:rsidRPr="000E3662">
        <w:rPr>
          <w:szCs w:val="28"/>
        </w:rPr>
        <w:t xml:space="preserve">1. </w:t>
      </w:r>
      <w:r w:rsidRPr="00326ADA">
        <w:t xml:space="preserve">Утвердить проект </w:t>
      </w:r>
      <w:r>
        <w:t>планировки и проект межевания территории «Строительство ЛЭП 6 кВ от п.ст. Европейская – до «Петровского лога» (северной границы месторождения рек «Северная-Тискос» на территории Горнозаводского городского округа Пермского края)», (далее – документация по планировке территории), местоположение объекта: Пермский край, Горнозаводский городской округ, Горнозаводское лесничество, Теплогорское участковое лесничество: квартал № 169 (части выделов: 8, 16, 17, 25, 26), квартал №170 (часть выдела: 17) - защитные леса; квартал № 160 (части выделов: 12, 18, 24, 26, 27, 34, 37, 42, 46, 47, 51, 58, 59, 60), квартал № 151 (части выделов: 16, 20, 27, 31, 37) - э</w:t>
      </w:r>
      <w:r w:rsidRPr="001A0977">
        <w:t>ксплуатационные леса</w:t>
      </w:r>
      <w:r>
        <w:t>.</w:t>
      </w:r>
    </w:p>
    <w:p w:rsidR="00265EAE" w:rsidRDefault="006F6EB3" w:rsidP="00265EAE">
      <w:pPr>
        <w:pStyle w:val="a6"/>
        <w:ind w:firstLine="709"/>
        <w:rPr>
          <w:szCs w:val="28"/>
        </w:rPr>
      </w:pPr>
      <w:r w:rsidRPr="000E3662">
        <w:rPr>
          <w:szCs w:val="28"/>
        </w:rPr>
        <w:t>2. Опубликовать настоящее постановление в газете «Новости»</w:t>
      </w:r>
      <w:r>
        <w:rPr>
          <w:szCs w:val="28"/>
        </w:rPr>
        <w:t xml:space="preserve">, в сетевом издании </w:t>
      </w:r>
      <w:r>
        <w:rPr>
          <w:szCs w:val="28"/>
          <w:lang w:val="en-US"/>
        </w:rPr>
        <w:t>www</w:t>
      </w:r>
      <w:r w:rsidRPr="004C774C">
        <w:rPr>
          <w:szCs w:val="28"/>
        </w:rPr>
        <w:t>.</w:t>
      </w:r>
      <w:r>
        <w:rPr>
          <w:szCs w:val="28"/>
          <w:lang w:val="en-US"/>
        </w:rPr>
        <w:t>gorn</w:t>
      </w:r>
      <w:r w:rsidRPr="004C774C">
        <w:rPr>
          <w:szCs w:val="28"/>
        </w:rPr>
        <w:t>-</w:t>
      </w:r>
      <w:r>
        <w:rPr>
          <w:szCs w:val="28"/>
          <w:lang w:val="en-US"/>
        </w:rPr>
        <w:t>novosti</w:t>
      </w:r>
      <w:r w:rsidRPr="004C774C">
        <w:rPr>
          <w:szCs w:val="28"/>
        </w:rPr>
        <w:t>.</w:t>
      </w:r>
      <w:r>
        <w:rPr>
          <w:szCs w:val="28"/>
          <w:lang w:val="en-US"/>
        </w:rPr>
        <w:t>ru</w:t>
      </w:r>
      <w:r w:rsidRPr="000E3662">
        <w:rPr>
          <w:szCs w:val="28"/>
        </w:rPr>
        <w:t xml:space="preserve"> и разместить утвержденн</w:t>
      </w:r>
      <w:r>
        <w:rPr>
          <w:szCs w:val="28"/>
        </w:rPr>
        <w:t>ую</w:t>
      </w:r>
      <w:r>
        <w:t>документацию по планировке территории</w:t>
      </w:r>
      <w:r w:rsidRPr="000E3662">
        <w:rPr>
          <w:szCs w:val="28"/>
        </w:rPr>
        <w:t xml:space="preserve"> на официальном сайте администрации Горнозаводск</w:t>
      </w:r>
      <w:r>
        <w:rPr>
          <w:szCs w:val="28"/>
        </w:rPr>
        <w:t>ого городского округа Пермского края</w:t>
      </w:r>
      <w:r w:rsidRPr="000E3662">
        <w:rPr>
          <w:szCs w:val="28"/>
        </w:rPr>
        <w:t xml:space="preserve"> (www.gornozavodskii.ru).</w:t>
      </w:r>
    </w:p>
    <w:p w:rsidR="006F6EB3" w:rsidRDefault="00265EAE" w:rsidP="00265EAE">
      <w:pPr>
        <w:pStyle w:val="a6"/>
        <w:rPr>
          <w:szCs w:val="28"/>
        </w:rPr>
      </w:pPr>
      <w:r>
        <w:br w:type="page"/>
      </w:r>
      <w:r w:rsidR="006F6EB3" w:rsidRPr="000E3662">
        <w:rPr>
          <w:szCs w:val="28"/>
        </w:rPr>
        <w:lastRenderedPageBreak/>
        <w:t>3. Контроль за исполнением настоящего постановления возложить на заместителя главы администрации Горнозаводск</w:t>
      </w:r>
      <w:r w:rsidR="006F6EB3">
        <w:rPr>
          <w:szCs w:val="28"/>
        </w:rPr>
        <w:t>ого городского округа Пермского края</w:t>
      </w:r>
      <w:r w:rsidR="006F6EB3" w:rsidRPr="000E3662">
        <w:rPr>
          <w:szCs w:val="28"/>
        </w:rPr>
        <w:t xml:space="preserve"> по развитию инфраструктуры.</w:t>
      </w:r>
    </w:p>
    <w:p w:rsidR="00265EAE" w:rsidRPr="00FF3F44" w:rsidRDefault="00265EAE" w:rsidP="00D61EB5">
      <w:pPr>
        <w:tabs>
          <w:tab w:val="left" w:pos="5103"/>
          <w:tab w:val="right" w:pos="9923"/>
        </w:tabs>
        <w:suppressAutoHyphens/>
        <w:spacing w:before="480" w:line="240" w:lineRule="exact"/>
      </w:pPr>
      <w:r w:rsidRPr="00475109">
        <w:t xml:space="preserve">Глава </w:t>
      </w:r>
      <w:r>
        <w:t>городского округа–</w:t>
      </w:r>
      <w:r>
        <w:br/>
      </w:r>
      <w:r w:rsidRPr="00475109">
        <w:t>глава</w:t>
      </w:r>
      <w:r>
        <w:t xml:space="preserve"> администрацииГорнозаводского </w:t>
      </w:r>
      <w:r>
        <w:br/>
        <w:t>городского округа Пермского края</w:t>
      </w:r>
      <w:r>
        <w:tab/>
      </w:r>
      <w:r>
        <w:tab/>
      </w:r>
      <w:r w:rsidRPr="00475109">
        <w:t>А.Н. Афанасьев</w:t>
      </w:r>
    </w:p>
    <w:p w:rsidR="007057C1" w:rsidRPr="00360D9C" w:rsidRDefault="00360D9C" w:rsidP="00360D9C">
      <w:pPr>
        <w:tabs>
          <w:tab w:val="left" w:pos="5103"/>
          <w:tab w:val="right" w:pos="9923"/>
        </w:tabs>
        <w:suppressAutoHyphens/>
        <w:spacing w:before="240" w:after="240" w:line="240" w:lineRule="exact"/>
        <w:jc w:val="center"/>
        <w:rPr>
          <w:sz w:val="24"/>
        </w:rPr>
      </w:pPr>
      <w:r w:rsidRPr="005B2E14">
        <w:rPr>
          <w:sz w:val="24"/>
        </w:rPr>
        <w:t xml:space="preserve">Подлинный экземпляр </w:t>
      </w:r>
      <w:r>
        <w:rPr>
          <w:sz w:val="24"/>
        </w:rPr>
        <w:t xml:space="preserve">документа </w:t>
      </w:r>
      <w:r w:rsidRPr="005B2E14">
        <w:rPr>
          <w:sz w:val="24"/>
        </w:rPr>
        <w:t xml:space="preserve">находится в администрации </w:t>
      </w:r>
      <w:r>
        <w:rPr>
          <w:sz w:val="24"/>
        </w:rPr>
        <w:t>Горнозаводского городского округа Пермского края в деле № 01-07 за 2021 год</w:t>
      </w:r>
      <w:r w:rsidR="00345DA4">
        <w:rPr>
          <w:noProof/>
          <w:sz w:val="24"/>
        </w:rPr>
        <w:pict>
          <v:shape id="_x0000_s1034" type="#_x0000_t202" style="position:absolute;left:0;text-align:left;margin-left:70.9pt;margin-top:779.65pt;width:266.4pt;height:15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udTsQ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B5FJv69J1KwO2+A0c9wAH02XJV3Z0ovirExaYmfE/XUoq+pqSE/Hxz0724&#10;OuIoA7LrP4gSApGDFhZoqGRrigflQIAOfXo898YkU8DmbBbNggiOCjiDWgXx3IYgyXS7k0q/o6JF&#10;xkixhN5bdHK8U9pkQ5LJxQTjImdNY/vf8Gcb4DjuQGy4as5MFradP2Iv3kbbKHTCYLF1Qi/LnHW+&#10;CZ1F7l/Ps1m22WT+TxPXD5OalSXlJswkLT/8s9adRD6K4iwuJRpWGjiTkpL73aaR6EhA2rn9TgW5&#10;cHOfp2GLAFxeUPKD0LsNYidfRNdOmIdzJ772Isfz49t44YVxmOXPKd0xTv+dEupTHM+D+Sim33Lz&#10;7PeaG0lapmF4NKxNcXR2IomR4JaXtrWasGa0L0ph0n8qBbR7arQVrNHoqFY97Ab7NgIT3Yh5J8pH&#10;ULAUIDDQIgw+MGohv2PUwxBJsfp2IJJi1Lzn8ArMxJkMORm7ySC8gKsp1hiN5kaPk+nQSbavAXl8&#10;Z1ys4aVUzIr4KYvT+4LBYLmchpiZPJf/1utp1K5+AQAA//8DAFBLAwQUAAYACAAAACEA1UJ1puEA&#10;AAANAQAADwAAAGRycy9kb3ducmV2LnhtbEyPwU7DMBBE70j8g7VI3KgdaAMJcaoKwQkJNQ0Hjk7s&#10;JlbjdYjdNvw92xPcdnZHs2+K9ewGdjJTsB4lJAsBzGDrtcVOwmf9dvcELESFWg0ejYQfE2BdXl8V&#10;Ktf+jJU57WLHKARDriT0MY4556HtjVNh4UeDdNv7yalIcuq4ntSZwt3A74VIuVMW6UOvRvPSm/aw&#10;OzoJmy+sXu33R7Ot9pWt60zge3qQ8vZm3jwDi2aOf2a44BM6lMTU+CPqwAbSy4TQIw2rVfYAjCzp&#10;4zIF1lxWWSKAlwX/36L8BQAA//8DAFBLAQItABQABgAIAAAAIQC2gziS/gAAAOEBAAATAAAAAAAA&#10;AAAAAAAAAAAAAABbQ29udGVudF9UeXBlc10ueG1sUEsBAi0AFAAGAAgAAAAhADj9If/WAAAAlAEA&#10;AAsAAAAAAAAAAAAAAAAALwEAAF9yZWxzLy5yZWxzUEsBAi0AFAAGAAgAAAAhAPVe51OxAgAAsgUA&#10;AA4AAAAAAAAAAAAAAAAALgIAAGRycy9lMm9Eb2MueG1sUEsBAi0AFAAGAAgAAAAhANVCdabhAAAA&#10;DQEAAA8AAAAAAAAAAAAAAAAACwUAAGRycy9kb3ducmV2LnhtbFBLBQYAAAAABAAEAPMAAAAZBgAA&#10;AAA=&#10;" o:allowincell="f" filled="f" stroked="f">
            <v:textbox inset="0,0,0,0">
              <w:txbxContent>
                <w:p w:rsidR="00360D9C" w:rsidRDefault="00360D9C" w:rsidP="002F5319">
                  <w:pPr>
                    <w:pStyle w:val="a8"/>
                  </w:pPr>
                  <w:r>
                    <w:t>Роман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7057C1" w:rsidRPr="00360D9C" w:rsidSect="006F6EB3">
      <w:headerReference w:type="even" r:id="rId7"/>
      <w:headerReference w:type="default" r:id="rId8"/>
      <w:footerReference w:type="default" r:id="rId9"/>
      <w:type w:val="continuous"/>
      <w:pgSz w:w="11907" w:h="16840" w:code="9"/>
      <w:pgMar w:top="1134" w:right="567" w:bottom="1134" w:left="1418" w:header="567" w:footer="567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D8C" w:rsidRDefault="00830D8C">
      <w:r>
        <w:separator/>
      </w:r>
    </w:p>
  </w:endnote>
  <w:endnote w:type="continuationSeparator" w:id="1">
    <w:p w:rsidR="00830D8C" w:rsidRDefault="00830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AE" w:rsidRDefault="00345DA4" w:rsidP="00EF6EBC">
    <w:pPr>
      <w:pStyle w:val="a9"/>
    </w:pPr>
    <w:r>
      <w:fldChar w:fldCharType="begin"/>
    </w:r>
    <w:r w:rsidR="00830D8C">
      <w:instrText xml:space="preserve"> FILENAME \p </w:instrText>
    </w:r>
    <w:r>
      <w:fldChar w:fldCharType="separate"/>
    </w:r>
    <w:r w:rsidR="005E52DD">
      <w:rPr>
        <w:noProof/>
      </w:rPr>
      <w:t>D:\картотека\TXT\64408.doc</w:t>
    </w:r>
    <w:r>
      <w:rPr>
        <w:noProof/>
      </w:rPr>
      <w:fldChar w:fldCharType="end"/>
    </w:r>
    <w:r w:rsidR="00265EAE">
      <w:t xml:space="preserve"> 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D8C" w:rsidRDefault="00830D8C">
      <w:r>
        <w:separator/>
      </w:r>
    </w:p>
  </w:footnote>
  <w:footnote w:type="continuationSeparator" w:id="1">
    <w:p w:rsidR="00830D8C" w:rsidRDefault="00830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2FE" w:rsidRDefault="00345DA4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662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662FE" w:rsidRDefault="00E662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AE" w:rsidRDefault="00345DA4">
    <w:pPr>
      <w:pStyle w:val="a3"/>
    </w:pPr>
    <w:r>
      <w:fldChar w:fldCharType="begin"/>
    </w:r>
    <w:r w:rsidR="00265EAE">
      <w:instrText>PAGE   \* MERGEFORMAT</w:instrText>
    </w:r>
    <w:r>
      <w:fldChar w:fldCharType="separate"/>
    </w:r>
    <w:r w:rsidR="00A958F2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readOnly" w:enforcement="1" w:cryptProviderType="rsaFull" w:cryptAlgorithmClass="hash" w:cryptAlgorithmType="typeAny" w:cryptAlgorithmSid="4" w:cryptSpinCount="100000" w:hash="9Np6RDJK0Uj3aP0h4Nj+/vone5w=" w:salt="pw5qVYEsbGy5MS+PLO7WNA=="/>
  <w:defaultTabStop w:val="720"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EB3"/>
    <w:rsid w:val="0004104C"/>
    <w:rsid w:val="00061C16"/>
    <w:rsid w:val="0007003C"/>
    <w:rsid w:val="00085AC0"/>
    <w:rsid w:val="000C5764"/>
    <w:rsid w:val="00177316"/>
    <w:rsid w:val="00265EAE"/>
    <w:rsid w:val="0031004B"/>
    <w:rsid w:val="00345DA4"/>
    <w:rsid w:val="00360D9C"/>
    <w:rsid w:val="00375256"/>
    <w:rsid w:val="00401867"/>
    <w:rsid w:val="00472994"/>
    <w:rsid w:val="005147B0"/>
    <w:rsid w:val="005E52DD"/>
    <w:rsid w:val="005F5D20"/>
    <w:rsid w:val="006F6EB3"/>
    <w:rsid w:val="007057C1"/>
    <w:rsid w:val="00761FAF"/>
    <w:rsid w:val="007F3B78"/>
    <w:rsid w:val="00830D8C"/>
    <w:rsid w:val="00872CF3"/>
    <w:rsid w:val="008A4C94"/>
    <w:rsid w:val="008F2CAB"/>
    <w:rsid w:val="00A8118C"/>
    <w:rsid w:val="00A958F2"/>
    <w:rsid w:val="00AE1BFA"/>
    <w:rsid w:val="00B600E1"/>
    <w:rsid w:val="00B80D04"/>
    <w:rsid w:val="00C0522A"/>
    <w:rsid w:val="00CA0781"/>
    <w:rsid w:val="00D3191B"/>
    <w:rsid w:val="00D754C3"/>
    <w:rsid w:val="00D81CA3"/>
    <w:rsid w:val="00DF5962"/>
    <w:rsid w:val="00E662FE"/>
    <w:rsid w:val="00E87691"/>
    <w:rsid w:val="00FA794A"/>
    <w:rsid w:val="00FF111E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DA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5DA4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rsid w:val="00345DA4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rsid w:val="00345DA4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rsid w:val="00345DA4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rsid w:val="00345DA4"/>
    <w:pPr>
      <w:suppressAutoHyphens/>
    </w:pPr>
    <w:rPr>
      <w:sz w:val="20"/>
    </w:rPr>
  </w:style>
  <w:style w:type="paragraph" w:styleId="ab">
    <w:name w:val="Signature"/>
    <w:basedOn w:val="a"/>
    <w:next w:val="a6"/>
    <w:rsid w:val="00345DA4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c">
    <w:name w:val="Приложение"/>
    <w:basedOn w:val="a6"/>
    <w:rsid w:val="00345DA4"/>
    <w:pPr>
      <w:tabs>
        <w:tab w:val="left" w:pos="1673"/>
      </w:tabs>
      <w:spacing w:before="240" w:line="240" w:lineRule="exact"/>
      <w:ind w:left="1985" w:hanging="1985"/>
    </w:pPr>
  </w:style>
  <w:style w:type="character" w:styleId="ad">
    <w:name w:val="page number"/>
    <w:basedOn w:val="a0"/>
    <w:rsid w:val="00345DA4"/>
  </w:style>
  <w:style w:type="paragraph" w:customStyle="1" w:styleId="ae">
    <w:name w:val="Подпись на общем бланке"/>
    <w:basedOn w:val="ab"/>
    <w:next w:val="a6"/>
    <w:rsid w:val="00345DA4"/>
    <w:pPr>
      <w:tabs>
        <w:tab w:val="clear" w:pos="5103"/>
      </w:tabs>
    </w:pPr>
  </w:style>
  <w:style w:type="paragraph" w:styleId="af">
    <w:name w:val="Balloon Text"/>
    <w:basedOn w:val="a"/>
    <w:link w:val="af0"/>
    <w:rsid w:val="00D81C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D81CA3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6F6EB3"/>
    <w:rPr>
      <w:sz w:val="28"/>
    </w:rPr>
  </w:style>
  <w:style w:type="character" w:customStyle="1" w:styleId="aa">
    <w:name w:val="Нижний колонтитул Знак"/>
    <w:link w:val="a9"/>
    <w:rsid w:val="00265EAE"/>
  </w:style>
  <w:style w:type="character" w:customStyle="1" w:styleId="a4">
    <w:name w:val="Верхний колонтитул Знак"/>
    <w:link w:val="a3"/>
    <w:uiPriority w:val="99"/>
    <w:rsid w:val="00265EA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2;&#1072;&#1088;&#1090;&#1086;&#1090;&#1077;&#1082;&#1072;\blank\6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601</Template>
  <TotalTime>0</TotalTime>
  <Pages>2</Pages>
  <Words>242</Words>
  <Characters>1763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cp:lastPrinted>2021-09-30T09:16:00Z</cp:lastPrinted>
  <dcterms:created xsi:type="dcterms:W3CDTF">2021-11-25T11:39:00Z</dcterms:created>
  <dcterms:modified xsi:type="dcterms:W3CDTF">2021-11-25T11:39:00Z</dcterms:modified>
</cp:coreProperties>
</file>